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47888" w14:textId="77777777" w:rsidR="00BA0DA9" w:rsidRDefault="00BA0DA9" w:rsidP="00FF0112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2026E8" w14:textId="4F3E91E5" w:rsidR="00AE5896" w:rsidRPr="00AE5896" w:rsidRDefault="00AE5896" w:rsidP="00AE5896">
      <w:pPr>
        <w:spacing w:after="0" w:line="240" w:lineRule="auto"/>
        <w:rPr>
          <w:rFonts w:ascii="Aptos" w:eastAsia="Aptos" w:hAnsi="Aptos" w:cs="Aptos"/>
          <w:sz w:val="24"/>
          <w:szCs w:val="24"/>
          <w14:ligatures w14:val="standardContextual"/>
        </w:rPr>
      </w:pPr>
      <w:r>
        <w:rPr>
          <w:rFonts w:ascii="Aptos" w:eastAsia="Aptos" w:hAnsi="Aptos" w:cs="Aptos"/>
          <w:sz w:val="24"/>
          <w:szCs w:val="24"/>
          <w14:ligatures w14:val="standardContextual"/>
        </w:rPr>
        <w:t xml:space="preserve">THP is </w:t>
      </w:r>
      <w:r w:rsidRPr="00AE5896">
        <w:rPr>
          <w:rFonts w:ascii="Aptos" w:eastAsia="Aptos" w:hAnsi="Aptos" w:cs="Aptos"/>
          <w:sz w:val="24"/>
          <w:szCs w:val="24"/>
          <w14:ligatures w14:val="standardContextual"/>
        </w:rPr>
        <w:t>the leading building performance contractor located on the Eastern Shore of Maryland</w:t>
      </w:r>
      <w:r w:rsidR="002329B3">
        <w:rPr>
          <w:rFonts w:ascii="Aptos" w:eastAsia="Aptos" w:hAnsi="Aptos" w:cs="Aptos"/>
          <w:sz w:val="24"/>
          <w:szCs w:val="24"/>
          <w14:ligatures w14:val="standardContextual"/>
        </w:rPr>
        <w:t>.  W</w:t>
      </w:r>
      <w:r w:rsidRPr="00AE5896">
        <w:rPr>
          <w:rFonts w:ascii="Aptos" w:eastAsia="Aptos" w:hAnsi="Aptos" w:cs="Aptos"/>
          <w:sz w:val="24"/>
          <w:szCs w:val="24"/>
          <w14:ligatures w14:val="standardContextual"/>
        </w:rPr>
        <w:t xml:space="preserve">e are currently recruiting for a highly technical </w:t>
      </w:r>
      <w:r w:rsidRPr="00AE5896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>Energy Auditor</w:t>
      </w:r>
      <w:r w:rsidRPr="00AE5896">
        <w:rPr>
          <w:rFonts w:ascii="Aptos" w:eastAsia="Aptos" w:hAnsi="Aptos" w:cs="Aptos"/>
          <w:sz w:val="24"/>
          <w:szCs w:val="24"/>
          <w14:ligatures w14:val="standardContextual"/>
        </w:rPr>
        <w:t xml:space="preserve"> to join </w:t>
      </w:r>
      <w:r w:rsidR="002329B3">
        <w:rPr>
          <w:rFonts w:ascii="Aptos" w:eastAsia="Aptos" w:hAnsi="Aptos" w:cs="Aptos"/>
          <w:sz w:val="24"/>
          <w:szCs w:val="24"/>
          <w14:ligatures w14:val="standardContextual"/>
        </w:rPr>
        <w:t>our Home Performance team</w:t>
      </w:r>
      <w:r w:rsidRPr="00AE5896">
        <w:rPr>
          <w:rFonts w:ascii="Aptos" w:eastAsia="Aptos" w:hAnsi="Aptos" w:cs="Aptos"/>
          <w:sz w:val="24"/>
          <w:szCs w:val="24"/>
          <w14:ligatures w14:val="standardContextual"/>
        </w:rPr>
        <w:t>. This is a fantastic opportunity to be part of a mission-driven team that is improving energy efficiency, comfort, health, and sustainability in homes using data-driven building science.</w:t>
      </w:r>
    </w:p>
    <w:p w14:paraId="558198ED" w14:textId="77777777" w:rsidR="00AE5896" w:rsidRPr="00AE5896" w:rsidRDefault="00AE5896" w:rsidP="00AE5896">
      <w:pPr>
        <w:spacing w:after="0" w:line="240" w:lineRule="auto"/>
        <w:rPr>
          <w:rFonts w:ascii="Aptos" w:eastAsia="Aptos" w:hAnsi="Aptos" w:cs="Aptos"/>
          <w:b/>
          <w:bCs/>
          <w:sz w:val="24"/>
          <w:szCs w:val="24"/>
          <w14:ligatures w14:val="standardContextual"/>
        </w:rPr>
      </w:pPr>
    </w:p>
    <w:p w14:paraId="67D4A5AB" w14:textId="77777777" w:rsidR="00AE5896" w:rsidRPr="00AE5896" w:rsidRDefault="00AE5896" w:rsidP="00AE5896">
      <w:pPr>
        <w:spacing w:after="0" w:line="240" w:lineRule="auto"/>
        <w:rPr>
          <w:rFonts w:ascii="Aptos" w:eastAsia="Aptos" w:hAnsi="Aptos" w:cs="Aptos"/>
          <w:sz w:val="24"/>
          <w:szCs w:val="24"/>
          <w14:ligatures w14:val="standardContextual"/>
        </w:rPr>
      </w:pPr>
      <w:r w:rsidRPr="00AE5896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>In this role, you’ll:</w:t>
      </w:r>
    </w:p>
    <w:p w14:paraId="63E48EB3" w14:textId="77777777" w:rsidR="00AE5896" w:rsidRPr="00AE5896" w:rsidRDefault="00AE5896" w:rsidP="00AE5896">
      <w:pPr>
        <w:numPr>
          <w:ilvl w:val="0"/>
          <w:numId w:val="1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Perform diagnostic home energy audits using advanced tools</w:t>
      </w:r>
    </w:p>
    <w:p w14:paraId="5243535A" w14:textId="77777777" w:rsidR="00AE5896" w:rsidRPr="00AE5896" w:rsidRDefault="00AE5896" w:rsidP="00AE5896">
      <w:pPr>
        <w:numPr>
          <w:ilvl w:val="0"/>
          <w:numId w:val="1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Assess HVAC systems, insulation, ventilation, and air quality</w:t>
      </w:r>
    </w:p>
    <w:p w14:paraId="7BE173DE" w14:textId="77777777" w:rsidR="00AE5896" w:rsidRPr="00AE5896" w:rsidRDefault="00AE5896" w:rsidP="00AE5896">
      <w:pPr>
        <w:numPr>
          <w:ilvl w:val="0"/>
          <w:numId w:val="1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Use modeling software to evaluate building performance</w:t>
      </w:r>
    </w:p>
    <w:p w14:paraId="1326F321" w14:textId="77777777" w:rsidR="00AE5896" w:rsidRPr="00AE5896" w:rsidRDefault="00AE5896" w:rsidP="00AE5896">
      <w:pPr>
        <w:numPr>
          <w:ilvl w:val="0"/>
          <w:numId w:val="1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Deliver clear, actionable reports to homeowners</w:t>
      </w:r>
    </w:p>
    <w:p w14:paraId="5849E69E" w14:textId="77777777" w:rsidR="00AE5896" w:rsidRPr="00AE5896" w:rsidRDefault="00AE5896" w:rsidP="00AE5896">
      <w:pPr>
        <w:numPr>
          <w:ilvl w:val="0"/>
          <w:numId w:val="1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Provide technical oversight on project implementation</w:t>
      </w:r>
    </w:p>
    <w:p w14:paraId="26212CFE" w14:textId="77777777" w:rsidR="00AE5896" w:rsidRPr="00AE5896" w:rsidRDefault="00AE5896" w:rsidP="00AE5896">
      <w:pPr>
        <w:numPr>
          <w:ilvl w:val="0"/>
          <w:numId w:val="1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Ensure all work aligns with standards and compliance codes</w:t>
      </w:r>
    </w:p>
    <w:p w14:paraId="61C7CDD5" w14:textId="77777777" w:rsidR="00AE5896" w:rsidRPr="00AE5896" w:rsidRDefault="00AE5896" w:rsidP="00AE5896">
      <w:pPr>
        <w:spacing w:after="0" w:line="240" w:lineRule="auto"/>
        <w:rPr>
          <w:rFonts w:ascii="Aptos" w:eastAsia="Aptos" w:hAnsi="Aptos" w:cs="Aptos"/>
          <w:sz w:val="24"/>
          <w:szCs w:val="24"/>
          <w14:ligatures w14:val="standardContextual"/>
        </w:rPr>
      </w:pPr>
      <w:r w:rsidRPr="00AE5896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>What we're looking for:</w:t>
      </w:r>
    </w:p>
    <w:p w14:paraId="4930621C" w14:textId="77777777" w:rsidR="00AE5896" w:rsidRPr="00AE5896" w:rsidRDefault="00AE5896" w:rsidP="00AE5896">
      <w:pPr>
        <w:numPr>
          <w:ilvl w:val="0"/>
          <w:numId w:val="2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BPI Building Analyst certification</w:t>
      </w:r>
    </w:p>
    <w:p w14:paraId="60309E11" w14:textId="77777777" w:rsidR="00AE5896" w:rsidRPr="00AE5896" w:rsidRDefault="00AE5896" w:rsidP="00AE5896">
      <w:pPr>
        <w:numPr>
          <w:ilvl w:val="0"/>
          <w:numId w:val="2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3–5 years of relevant field experience</w:t>
      </w:r>
    </w:p>
    <w:p w14:paraId="442CE078" w14:textId="77777777" w:rsidR="00AE5896" w:rsidRPr="00AE5896" w:rsidRDefault="00AE5896" w:rsidP="00AE5896">
      <w:pPr>
        <w:numPr>
          <w:ilvl w:val="0"/>
          <w:numId w:val="2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Strong knowledge of audit software and diagnostic equipment</w:t>
      </w:r>
    </w:p>
    <w:p w14:paraId="08AC43D3" w14:textId="77777777" w:rsidR="00AE5896" w:rsidRPr="00AE5896" w:rsidRDefault="00AE5896" w:rsidP="00AE5896">
      <w:pPr>
        <w:numPr>
          <w:ilvl w:val="0"/>
          <w:numId w:val="2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Detail-oriented with strong analytical and communication skills</w:t>
      </w:r>
    </w:p>
    <w:p w14:paraId="53B29C2A" w14:textId="77777777" w:rsidR="00AE5896" w:rsidRPr="00AE5896" w:rsidRDefault="00AE5896" w:rsidP="00AE5896">
      <w:pPr>
        <w:numPr>
          <w:ilvl w:val="0"/>
          <w:numId w:val="2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Physically able to conduct thorough audits</w:t>
      </w:r>
    </w:p>
    <w:p w14:paraId="061DDF0A" w14:textId="77777777" w:rsidR="00AE5896" w:rsidRPr="00AE5896" w:rsidRDefault="00AE5896" w:rsidP="00AE5896">
      <w:pPr>
        <w:numPr>
          <w:ilvl w:val="0"/>
          <w:numId w:val="2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Valid driver’s license</w:t>
      </w:r>
    </w:p>
    <w:p w14:paraId="430225B3" w14:textId="77777777" w:rsidR="00AE5896" w:rsidRPr="00AE5896" w:rsidRDefault="00AE5896" w:rsidP="00AE5896">
      <w:pPr>
        <w:spacing w:after="0" w:line="240" w:lineRule="auto"/>
        <w:rPr>
          <w:rFonts w:ascii="Aptos" w:eastAsia="Aptos" w:hAnsi="Aptos" w:cs="Aptos"/>
          <w:sz w:val="24"/>
          <w:szCs w:val="24"/>
          <w14:ligatures w14:val="standardContextual"/>
        </w:rPr>
      </w:pPr>
      <w:r w:rsidRPr="00AE5896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>Bonus if you have:</w:t>
      </w:r>
    </w:p>
    <w:p w14:paraId="446D1E2B" w14:textId="77777777" w:rsidR="00AE5896" w:rsidRPr="00AE5896" w:rsidRDefault="00AE5896" w:rsidP="00AE5896">
      <w:pPr>
        <w:numPr>
          <w:ilvl w:val="0"/>
          <w:numId w:val="3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Additional BPI certifications</w:t>
      </w:r>
    </w:p>
    <w:p w14:paraId="292B1ECE" w14:textId="77777777" w:rsidR="00AE5896" w:rsidRPr="00AE5896" w:rsidRDefault="00AE5896" w:rsidP="00AE5896">
      <w:pPr>
        <w:numPr>
          <w:ilvl w:val="0"/>
          <w:numId w:val="3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Experience with weatherization programs</w:t>
      </w:r>
    </w:p>
    <w:p w14:paraId="76498DBD" w14:textId="77777777" w:rsidR="00AE5896" w:rsidRPr="00AE5896" w:rsidRDefault="00AE5896" w:rsidP="00AE5896">
      <w:pPr>
        <w:numPr>
          <w:ilvl w:val="0"/>
          <w:numId w:val="3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Background in HVAC or whole-home performance</w:t>
      </w:r>
    </w:p>
    <w:p w14:paraId="7ECF81BE" w14:textId="77777777" w:rsidR="00AE5896" w:rsidRPr="00AE5896" w:rsidRDefault="00AE5896" w:rsidP="00AE5896">
      <w:pPr>
        <w:numPr>
          <w:ilvl w:val="0"/>
          <w:numId w:val="3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Familiarity with Maryland energy efficiency initiatives</w:t>
      </w:r>
    </w:p>
    <w:p w14:paraId="79B1606A" w14:textId="77777777" w:rsidR="00AE5896" w:rsidRPr="00AE5896" w:rsidRDefault="00AE5896" w:rsidP="00AE5896">
      <w:pPr>
        <w:spacing w:after="0" w:line="240" w:lineRule="auto"/>
        <w:rPr>
          <w:rFonts w:ascii="Aptos" w:eastAsia="Aptos" w:hAnsi="Aptos" w:cs="Aptos"/>
          <w:sz w:val="24"/>
          <w:szCs w:val="24"/>
          <w14:ligatures w14:val="standardContextual"/>
        </w:rPr>
      </w:pPr>
      <w:r w:rsidRPr="00AE5896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>Why consider this role?</w:t>
      </w:r>
    </w:p>
    <w:p w14:paraId="24CCAF3B" w14:textId="77777777" w:rsidR="00AE5896" w:rsidRPr="00AE5896" w:rsidRDefault="00AE5896" w:rsidP="00AE5896">
      <w:pPr>
        <w:numPr>
          <w:ilvl w:val="0"/>
          <w:numId w:val="4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Competitive salary plus performance bonuses</w:t>
      </w:r>
    </w:p>
    <w:p w14:paraId="5B6B337D" w14:textId="77777777" w:rsidR="00AE5896" w:rsidRPr="00AE5896" w:rsidRDefault="00AE5896" w:rsidP="00AE5896">
      <w:pPr>
        <w:numPr>
          <w:ilvl w:val="0"/>
          <w:numId w:val="4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Comprehensive benefits and retirement plan</w:t>
      </w:r>
    </w:p>
    <w:p w14:paraId="3AA32012" w14:textId="77777777" w:rsidR="00AE5896" w:rsidRPr="00AE5896" w:rsidRDefault="00AE5896" w:rsidP="00AE5896">
      <w:pPr>
        <w:numPr>
          <w:ilvl w:val="0"/>
          <w:numId w:val="4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Generous paid time off and holidays</w:t>
      </w:r>
    </w:p>
    <w:p w14:paraId="1F122E54" w14:textId="77777777" w:rsidR="00AE5896" w:rsidRPr="00AE5896" w:rsidRDefault="00AE5896" w:rsidP="00AE5896">
      <w:pPr>
        <w:numPr>
          <w:ilvl w:val="0"/>
          <w:numId w:val="4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Support for certification and career growth</w:t>
      </w:r>
    </w:p>
    <w:p w14:paraId="1788138D" w14:textId="77777777" w:rsidR="00AE5896" w:rsidRPr="00AE5896" w:rsidRDefault="00AE5896" w:rsidP="00AE5896">
      <w:pPr>
        <w:numPr>
          <w:ilvl w:val="0"/>
          <w:numId w:val="4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Flexibility and autonomy in the field</w:t>
      </w:r>
    </w:p>
    <w:p w14:paraId="5A62C331" w14:textId="77777777" w:rsidR="00AE5896" w:rsidRPr="00AE5896" w:rsidRDefault="00AE5896" w:rsidP="00AE5896">
      <w:pPr>
        <w:numPr>
          <w:ilvl w:val="0"/>
          <w:numId w:val="4"/>
        </w:numPr>
        <w:spacing w:after="0" w:line="240" w:lineRule="auto"/>
        <w:rPr>
          <w:rFonts w:ascii="Aptos" w:eastAsia="Times New Roman" w:hAnsi="Aptos" w:cs="Aptos"/>
          <w:sz w:val="24"/>
          <w:szCs w:val="24"/>
          <w14:ligatures w14:val="standardContextual"/>
        </w:rPr>
      </w:pPr>
      <w:r w:rsidRPr="00AE5896">
        <w:rPr>
          <w:rFonts w:ascii="Aptos" w:eastAsia="Times New Roman" w:hAnsi="Aptos" w:cs="Aptos"/>
          <w:sz w:val="24"/>
          <w:szCs w:val="24"/>
          <w14:ligatures w14:val="standardContextual"/>
        </w:rPr>
        <w:t>The chance to make a real impact on community energy use and home health</w:t>
      </w:r>
    </w:p>
    <w:p w14:paraId="19E706C5" w14:textId="77777777" w:rsidR="00AE5896" w:rsidRPr="00AE5896" w:rsidRDefault="00AE5896" w:rsidP="00AE5896">
      <w:pPr>
        <w:spacing w:after="0" w:line="240" w:lineRule="auto"/>
        <w:rPr>
          <w:rFonts w:ascii="Aptos" w:eastAsia="Aptos" w:hAnsi="Aptos" w:cs="Aptos"/>
          <w:sz w:val="24"/>
          <w:szCs w:val="24"/>
          <w14:ligatures w14:val="standardContextual"/>
        </w:rPr>
      </w:pPr>
    </w:p>
    <w:p w14:paraId="4EFB707C" w14:textId="77777777" w:rsidR="00AE5896" w:rsidRPr="00AE5896" w:rsidRDefault="00AE5896" w:rsidP="00AE5896">
      <w:pPr>
        <w:spacing w:after="0" w:line="240" w:lineRule="auto"/>
        <w:rPr>
          <w:rFonts w:ascii="Aptos" w:eastAsia="Aptos" w:hAnsi="Aptos" w:cs="Aptos"/>
          <w:sz w:val="24"/>
          <w:szCs w:val="24"/>
          <w14:ligatures w14:val="standardContextual"/>
        </w:rPr>
      </w:pPr>
      <w:r w:rsidRPr="00AE5896">
        <w:rPr>
          <w:rFonts w:ascii="Aptos" w:eastAsia="Aptos" w:hAnsi="Aptos" w:cs="Aptos"/>
          <w:sz w:val="24"/>
          <w:szCs w:val="24"/>
          <w14:ligatures w14:val="standardContextual"/>
        </w:rPr>
        <w:t>If this sounds like a fit for you—or someone in your network—I’d love to connect and share more. Please feel free to reply here or reach me directly.</w:t>
      </w:r>
    </w:p>
    <w:p w14:paraId="6924D5A5" w14:textId="77777777" w:rsidR="00E92CAD" w:rsidRDefault="00E92CAD" w:rsidP="00FF0112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E92CAD" w:rsidSect="00B14DC8">
      <w:headerReference w:type="default" r:id="rId10"/>
      <w:footerReference w:type="default" r:id="rId11"/>
      <w:pgSz w:w="12240" w:h="15840"/>
      <w:pgMar w:top="1440" w:right="1440" w:bottom="1440" w:left="144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4A758" w14:textId="77777777" w:rsidR="00726DB3" w:rsidRDefault="00726DB3" w:rsidP="00D5437B">
      <w:pPr>
        <w:spacing w:after="0" w:line="240" w:lineRule="auto"/>
      </w:pPr>
      <w:r>
        <w:separator/>
      </w:r>
    </w:p>
  </w:endnote>
  <w:endnote w:type="continuationSeparator" w:id="0">
    <w:p w14:paraId="76B572CB" w14:textId="77777777" w:rsidR="00726DB3" w:rsidRDefault="00726DB3" w:rsidP="00D5437B">
      <w:pPr>
        <w:spacing w:after="0" w:line="240" w:lineRule="auto"/>
      </w:pPr>
      <w:r>
        <w:continuationSeparator/>
      </w:r>
    </w:p>
  </w:endnote>
  <w:endnote w:type="continuationNotice" w:id="1">
    <w:p w14:paraId="2F4FBCD3" w14:textId="77777777" w:rsidR="008F790E" w:rsidRDefault="008F79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nion Pro Med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F34C7" w14:textId="77777777" w:rsidR="00D5437B" w:rsidRPr="00FF0112" w:rsidRDefault="00D5437B" w:rsidP="00D5437B">
    <w:pPr>
      <w:pStyle w:val="Footer"/>
      <w:jc w:val="center"/>
      <w:rPr>
        <w:rFonts w:ascii="Minion Pro Med" w:hAnsi="Minion Pro Med"/>
        <w:color w:val="808080"/>
        <w:sz w:val="24"/>
        <w:szCs w:val="24"/>
      </w:rPr>
    </w:pPr>
    <w:r w:rsidRPr="00FF0112">
      <w:rPr>
        <w:rFonts w:ascii="Minion Pro Med" w:hAnsi="Minion Pro Med"/>
        <w:color w:val="808080"/>
        <w:sz w:val="24"/>
        <w:szCs w:val="24"/>
      </w:rPr>
      <w:t>Total Home Performance</w:t>
    </w:r>
  </w:p>
  <w:p w14:paraId="183E12EB" w14:textId="412564D3" w:rsidR="00D5437B" w:rsidRDefault="00D5437B" w:rsidP="00D5437B">
    <w:pPr>
      <w:pStyle w:val="Footer"/>
      <w:jc w:val="center"/>
      <w:rPr>
        <w:rFonts w:ascii="Minion Pro Med" w:hAnsi="Minion Pro Med"/>
        <w:color w:val="808080"/>
        <w:sz w:val="24"/>
        <w:szCs w:val="24"/>
      </w:rPr>
    </w:pPr>
    <w:r w:rsidRPr="00FF0112">
      <w:rPr>
        <w:rFonts w:ascii="Minion Pro Med" w:hAnsi="Minion Pro Med"/>
        <w:color w:val="808080"/>
        <w:sz w:val="24"/>
        <w:szCs w:val="24"/>
      </w:rPr>
      <w:t>86</w:t>
    </w:r>
    <w:r w:rsidR="00066DAB" w:rsidRPr="00FF0112">
      <w:rPr>
        <w:rFonts w:ascii="Minion Pro Med" w:hAnsi="Minion Pro Med"/>
        <w:color w:val="808080"/>
        <w:sz w:val="24"/>
        <w:szCs w:val="24"/>
      </w:rPr>
      <w:t>25</w:t>
    </w:r>
    <w:r w:rsidRPr="00FF0112">
      <w:rPr>
        <w:rFonts w:ascii="Minion Pro Med" w:hAnsi="Minion Pro Med"/>
        <w:color w:val="808080"/>
        <w:sz w:val="24"/>
        <w:szCs w:val="24"/>
      </w:rPr>
      <w:t xml:space="preserve"> Brooks Drive</w:t>
    </w:r>
    <w:r w:rsidR="00230B1A">
      <w:rPr>
        <w:rFonts w:ascii="Minion Pro Med" w:hAnsi="Minion Pro Med"/>
        <w:color w:val="808080"/>
        <w:sz w:val="24"/>
        <w:szCs w:val="24"/>
      </w:rPr>
      <w:t xml:space="preserve"> </w:t>
    </w:r>
    <w:r w:rsidR="00C00E5C" w:rsidRPr="00C00E5C">
      <w:rPr>
        <w:rFonts w:ascii="Cambria" w:hAnsi="Cambria"/>
        <w:color w:val="92D050"/>
        <w:sz w:val="24"/>
        <w:szCs w:val="24"/>
      </w:rPr>
      <w:t>•</w:t>
    </w:r>
    <w:r w:rsidR="00230B1A">
      <w:rPr>
        <w:rFonts w:ascii="Cambria" w:hAnsi="Cambria"/>
        <w:color w:val="92D050"/>
        <w:sz w:val="24"/>
        <w:szCs w:val="24"/>
      </w:rPr>
      <w:t xml:space="preserve"> </w:t>
    </w:r>
    <w:r w:rsidRPr="00FF0112">
      <w:rPr>
        <w:rFonts w:ascii="Minion Pro Med" w:hAnsi="Minion Pro Med"/>
        <w:color w:val="808080"/>
        <w:sz w:val="24"/>
        <w:szCs w:val="24"/>
      </w:rPr>
      <w:t>Easton</w:t>
    </w:r>
    <w:r w:rsidR="00230B1A">
      <w:rPr>
        <w:rFonts w:ascii="Minion Pro Med" w:hAnsi="Minion Pro Med"/>
        <w:color w:val="808080"/>
        <w:sz w:val="24"/>
        <w:szCs w:val="24"/>
      </w:rPr>
      <w:t xml:space="preserve"> </w:t>
    </w:r>
    <w:r w:rsidR="00C00E5C" w:rsidRPr="00C00E5C">
      <w:rPr>
        <w:rFonts w:ascii="Cambria" w:hAnsi="Cambria"/>
        <w:color w:val="92D050"/>
        <w:sz w:val="24"/>
        <w:szCs w:val="24"/>
      </w:rPr>
      <w:t>•</w:t>
    </w:r>
    <w:r w:rsidR="00230B1A">
      <w:rPr>
        <w:rFonts w:ascii="Cambria" w:hAnsi="Cambria"/>
        <w:color w:val="92D050"/>
        <w:sz w:val="24"/>
        <w:szCs w:val="24"/>
      </w:rPr>
      <w:t xml:space="preserve"> </w:t>
    </w:r>
    <w:r w:rsidRPr="00FF0112">
      <w:rPr>
        <w:rFonts w:ascii="Minion Pro Med" w:hAnsi="Minion Pro Med"/>
        <w:color w:val="808080"/>
        <w:sz w:val="24"/>
        <w:szCs w:val="24"/>
      </w:rPr>
      <w:t>Maryland</w:t>
    </w:r>
    <w:r w:rsidR="00230B1A">
      <w:rPr>
        <w:rFonts w:ascii="Minion Pro Med" w:hAnsi="Minion Pro Med"/>
        <w:color w:val="808080"/>
        <w:sz w:val="24"/>
        <w:szCs w:val="24"/>
      </w:rPr>
      <w:t xml:space="preserve"> </w:t>
    </w:r>
    <w:r w:rsidR="00C00E5C" w:rsidRPr="00C00E5C">
      <w:rPr>
        <w:rFonts w:ascii="Cambria" w:hAnsi="Cambria"/>
        <w:color w:val="92D050"/>
        <w:sz w:val="24"/>
        <w:szCs w:val="24"/>
      </w:rPr>
      <w:t>•</w:t>
    </w:r>
    <w:r w:rsidR="00230B1A">
      <w:rPr>
        <w:rFonts w:ascii="Cambria" w:hAnsi="Cambria"/>
        <w:color w:val="92D050"/>
        <w:sz w:val="24"/>
        <w:szCs w:val="24"/>
      </w:rPr>
      <w:t xml:space="preserve"> </w:t>
    </w:r>
    <w:r w:rsidRPr="00FF0112">
      <w:rPr>
        <w:rFonts w:ascii="Minion Pro Med" w:hAnsi="Minion Pro Med"/>
        <w:color w:val="808080"/>
        <w:sz w:val="24"/>
        <w:szCs w:val="24"/>
      </w:rPr>
      <w:t>21601</w:t>
    </w:r>
    <w:r w:rsidR="00BA0DA9" w:rsidRPr="00C00E5C">
      <w:rPr>
        <w:rFonts w:ascii="Cambria" w:hAnsi="Cambria"/>
        <w:color w:val="92D050"/>
        <w:sz w:val="24"/>
        <w:szCs w:val="24"/>
      </w:rPr>
      <w:t>•</w:t>
    </w:r>
    <w:r w:rsidR="00230B1A">
      <w:rPr>
        <w:rFonts w:ascii="Cambria" w:hAnsi="Cambria"/>
        <w:color w:val="92D050"/>
        <w:sz w:val="24"/>
        <w:szCs w:val="24"/>
      </w:rPr>
      <w:t xml:space="preserve"> </w:t>
    </w:r>
    <w:r w:rsidRPr="00FF0112">
      <w:rPr>
        <w:rFonts w:ascii="Minion Pro Med" w:hAnsi="Minion Pro Med"/>
        <w:color w:val="808080"/>
        <w:sz w:val="24"/>
        <w:szCs w:val="24"/>
      </w:rPr>
      <w:t>410</w:t>
    </w:r>
    <w:r w:rsidR="00C00E5C" w:rsidRPr="00C00E5C">
      <w:rPr>
        <w:rFonts w:ascii="Cambria" w:hAnsi="Cambria"/>
        <w:color w:val="92D050"/>
        <w:sz w:val="24"/>
        <w:szCs w:val="24"/>
      </w:rPr>
      <w:t>•</w:t>
    </w:r>
    <w:r w:rsidRPr="00FF0112">
      <w:rPr>
        <w:rFonts w:ascii="Minion Pro Med" w:hAnsi="Minion Pro Med"/>
        <w:color w:val="808080"/>
        <w:sz w:val="24"/>
        <w:szCs w:val="24"/>
      </w:rPr>
      <w:t>822</w:t>
    </w:r>
    <w:r w:rsidR="00C00E5C" w:rsidRPr="00C00E5C">
      <w:rPr>
        <w:rFonts w:ascii="Cambria" w:hAnsi="Cambria"/>
        <w:color w:val="92D050"/>
        <w:sz w:val="24"/>
        <w:szCs w:val="24"/>
      </w:rPr>
      <w:t>•</w:t>
    </w:r>
    <w:r w:rsidRPr="00FF0112">
      <w:rPr>
        <w:rFonts w:ascii="Minion Pro Med" w:hAnsi="Minion Pro Med"/>
        <w:color w:val="808080"/>
        <w:sz w:val="24"/>
        <w:szCs w:val="24"/>
      </w:rPr>
      <w:t>1390</w:t>
    </w:r>
  </w:p>
  <w:p w14:paraId="13957CC7" w14:textId="6F69A4E9" w:rsidR="00BA0DA9" w:rsidRPr="00FF0112" w:rsidRDefault="00BA0DA9" w:rsidP="00D5437B">
    <w:pPr>
      <w:pStyle w:val="Footer"/>
      <w:jc w:val="center"/>
      <w:rPr>
        <w:rFonts w:ascii="Minion Pro Med" w:hAnsi="Minion Pro Med"/>
        <w:color w:val="808080"/>
        <w:sz w:val="24"/>
        <w:szCs w:val="24"/>
      </w:rPr>
    </w:pPr>
    <w:r w:rsidRPr="00230B1A">
      <w:rPr>
        <w:rFonts w:ascii="Minion Pro Med" w:hAnsi="Minion Pro Med"/>
        <w:b/>
        <w:bCs/>
        <w:color w:val="808080"/>
        <w:sz w:val="24"/>
        <w:szCs w:val="24"/>
      </w:rPr>
      <w:t>PRIVILEGED &amp; CONFIDENTIAL</w:t>
    </w:r>
    <w:r w:rsidR="00230B1A">
      <w:rPr>
        <w:rFonts w:ascii="Minion Pro Med" w:hAnsi="Minion Pro Med"/>
        <w:b/>
        <w:bCs/>
        <w:color w:val="808080"/>
        <w:sz w:val="24"/>
        <w:szCs w:val="24"/>
      </w:rPr>
      <w:t xml:space="preserve"> </w:t>
    </w:r>
    <w:r w:rsidRPr="00C00E5C">
      <w:rPr>
        <w:rFonts w:ascii="Cambria" w:hAnsi="Cambria"/>
        <w:color w:val="92D050"/>
        <w:sz w:val="24"/>
        <w:szCs w:val="24"/>
      </w:rPr>
      <w:t>•</w:t>
    </w:r>
    <w:r w:rsidR="00230B1A">
      <w:rPr>
        <w:rFonts w:ascii="Cambria" w:hAnsi="Cambria"/>
        <w:color w:val="92D050"/>
        <w:sz w:val="24"/>
        <w:szCs w:val="24"/>
      </w:rPr>
      <w:t xml:space="preserve"> </w:t>
    </w:r>
    <w:r w:rsidR="00230B1A">
      <w:rPr>
        <w:rFonts w:ascii="Minion Pro Med" w:hAnsi="Minion Pro Med"/>
        <w:color w:val="808080"/>
        <w:sz w:val="24"/>
        <w:szCs w:val="24"/>
      </w:rPr>
      <w:t xml:space="preserve">Page </w:t>
    </w:r>
    <w:r w:rsidR="00230B1A" w:rsidRPr="00230B1A">
      <w:rPr>
        <w:rFonts w:ascii="Minion Pro Med" w:hAnsi="Minion Pro Med"/>
        <w:color w:val="808080"/>
        <w:sz w:val="24"/>
        <w:szCs w:val="24"/>
      </w:rPr>
      <w:fldChar w:fldCharType="begin"/>
    </w:r>
    <w:r w:rsidR="00230B1A" w:rsidRPr="00230B1A">
      <w:rPr>
        <w:rFonts w:ascii="Minion Pro Med" w:hAnsi="Minion Pro Med"/>
        <w:color w:val="808080"/>
        <w:sz w:val="24"/>
        <w:szCs w:val="24"/>
      </w:rPr>
      <w:instrText xml:space="preserve"> PAGE   \* MERGEFORMAT </w:instrText>
    </w:r>
    <w:r w:rsidR="00230B1A" w:rsidRPr="00230B1A">
      <w:rPr>
        <w:rFonts w:ascii="Minion Pro Med" w:hAnsi="Minion Pro Med"/>
        <w:color w:val="808080"/>
        <w:sz w:val="24"/>
        <w:szCs w:val="24"/>
      </w:rPr>
      <w:fldChar w:fldCharType="separate"/>
    </w:r>
    <w:r w:rsidR="00230B1A" w:rsidRPr="00230B1A">
      <w:rPr>
        <w:rFonts w:ascii="Minion Pro Med" w:hAnsi="Minion Pro Med"/>
        <w:noProof/>
        <w:color w:val="808080"/>
        <w:sz w:val="24"/>
        <w:szCs w:val="24"/>
      </w:rPr>
      <w:t>1</w:t>
    </w:r>
    <w:r w:rsidR="00230B1A" w:rsidRPr="00230B1A">
      <w:rPr>
        <w:rFonts w:ascii="Minion Pro Med" w:hAnsi="Minion Pro Med"/>
        <w:noProof/>
        <w:color w:val="80808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987CB" w14:textId="77777777" w:rsidR="00726DB3" w:rsidRDefault="00726DB3" w:rsidP="00D5437B">
      <w:pPr>
        <w:spacing w:after="0" w:line="240" w:lineRule="auto"/>
      </w:pPr>
      <w:r>
        <w:separator/>
      </w:r>
    </w:p>
  </w:footnote>
  <w:footnote w:type="continuationSeparator" w:id="0">
    <w:p w14:paraId="1B888EDD" w14:textId="77777777" w:rsidR="00726DB3" w:rsidRDefault="00726DB3" w:rsidP="00D5437B">
      <w:pPr>
        <w:spacing w:after="0" w:line="240" w:lineRule="auto"/>
      </w:pPr>
      <w:r>
        <w:continuationSeparator/>
      </w:r>
    </w:p>
  </w:footnote>
  <w:footnote w:type="continuationNotice" w:id="1">
    <w:p w14:paraId="6BC7878E" w14:textId="77777777" w:rsidR="008F790E" w:rsidRDefault="008F79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3228B" w14:textId="77777777" w:rsidR="00D5437B" w:rsidRDefault="00D5437B" w:rsidP="00D5437B">
    <w:pPr>
      <w:pStyle w:val="Header"/>
      <w:jc w:val="center"/>
    </w:pPr>
    <w:r>
      <w:rPr>
        <w:noProof/>
      </w:rPr>
      <w:drawing>
        <wp:inline distT="0" distB="0" distL="0" distR="0" wp14:anchorId="13911154" wp14:editId="613C3DB0">
          <wp:extent cx="1666875" cy="127847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.THP.Logo-White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088" cy="1286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B0EA96" w14:textId="77777777" w:rsidR="00D5437B" w:rsidRPr="009B4800" w:rsidRDefault="00D5437B" w:rsidP="00D5437B">
    <w:pPr>
      <w:pStyle w:val="Header"/>
      <w:jc w:val="center"/>
      <w:rPr>
        <w:sz w:val="18"/>
        <w:szCs w:val="18"/>
      </w:rPr>
    </w:pPr>
  </w:p>
  <w:p w14:paraId="09247043" w14:textId="77777777" w:rsidR="00D5437B" w:rsidRPr="009B4800" w:rsidRDefault="00D5437B" w:rsidP="00D5437B">
    <w:pPr>
      <w:pStyle w:val="Header"/>
      <w:jc w:val="center"/>
      <w:rPr>
        <w:rFonts w:ascii="Minion Pro Med" w:hAnsi="Minion Pro Med"/>
        <w:i/>
        <w:sz w:val="18"/>
        <w:szCs w:val="18"/>
      </w:rPr>
    </w:pPr>
    <w:r w:rsidRPr="009B4800">
      <w:rPr>
        <w:rFonts w:ascii="Minion Pro Med" w:hAnsi="Minion Pro Med"/>
        <w:i/>
        <w:sz w:val="18"/>
        <w:szCs w:val="18"/>
      </w:rPr>
      <w:t>Your Local Certified Energy Efficiency, Comfort &amp; Healthy Home Contractor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844CE"/>
    <w:multiLevelType w:val="multilevel"/>
    <w:tmpl w:val="9AD0B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03775"/>
    <w:multiLevelType w:val="multilevel"/>
    <w:tmpl w:val="9B406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004137"/>
    <w:multiLevelType w:val="multilevel"/>
    <w:tmpl w:val="48D8F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D47995"/>
    <w:multiLevelType w:val="multilevel"/>
    <w:tmpl w:val="5D96C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45449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45136747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54120841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9329284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37B"/>
    <w:rsid w:val="000110F3"/>
    <w:rsid w:val="00066DAB"/>
    <w:rsid w:val="00082334"/>
    <w:rsid w:val="00220761"/>
    <w:rsid w:val="00230B1A"/>
    <w:rsid w:val="002329B3"/>
    <w:rsid w:val="00287285"/>
    <w:rsid w:val="003412BD"/>
    <w:rsid w:val="00364C51"/>
    <w:rsid w:val="003C6EDC"/>
    <w:rsid w:val="004136AC"/>
    <w:rsid w:val="004F523A"/>
    <w:rsid w:val="00601C7C"/>
    <w:rsid w:val="00697460"/>
    <w:rsid w:val="006A13D0"/>
    <w:rsid w:val="00726DB3"/>
    <w:rsid w:val="007D4682"/>
    <w:rsid w:val="00832F4D"/>
    <w:rsid w:val="008F790E"/>
    <w:rsid w:val="00944F87"/>
    <w:rsid w:val="009B4800"/>
    <w:rsid w:val="00A43622"/>
    <w:rsid w:val="00AE5896"/>
    <w:rsid w:val="00B14DC8"/>
    <w:rsid w:val="00B75C5A"/>
    <w:rsid w:val="00BA0DA9"/>
    <w:rsid w:val="00BB1CE6"/>
    <w:rsid w:val="00BC2DCE"/>
    <w:rsid w:val="00BF6503"/>
    <w:rsid w:val="00C00E5C"/>
    <w:rsid w:val="00C10F83"/>
    <w:rsid w:val="00CD2A2B"/>
    <w:rsid w:val="00D5437B"/>
    <w:rsid w:val="00DB2674"/>
    <w:rsid w:val="00DE2341"/>
    <w:rsid w:val="00E22699"/>
    <w:rsid w:val="00E92CAD"/>
    <w:rsid w:val="00EB7FF6"/>
    <w:rsid w:val="00F96DF7"/>
    <w:rsid w:val="00FF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3D31D54"/>
  <w15:docId w15:val="{8ABFD8F8-B1FA-4A46-994F-B6346CADE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C7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3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37B"/>
  </w:style>
  <w:style w:type="paragraph" w:styleId="Footer">
    <w:name w:val="footer"/>
    <w:basedOn w:val="Normal"/>
    <w:link w:val="FooterChar"/>
    <w:uiPriority w:val="99"/>
    <w:unhideWhenUsed/>
    <w:rsid w:val="00D543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37B"/>
  </w:style>
  <w:style w:type="paragraph" w:styleId="BalloonText">
    <w:name w:val="Balloon Text"/>
    <w:basedOn w:val="Normal"/>
    <w:link w:val="BalloonTextChar"/>
    <w:uiPriority w:val="99"/>
    <w:semiHidden/>
    <w:unhideWhenUsed/>
    <w:rsid w:val="00D5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3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6D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6D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8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D1CB2004162342BEA52FDE0A5FF443" ma:contentTypeVersion="14" ma:contentTypeDescription="Create a new document." ma:contentTypeScope="" ma:versionID="33017768973f411f2d669be22c425005">
  <xsd:schema xmlns:xsd="http://www.w3.org/2001/XMLSchema" xmlns:xs="http://www.w3.org/2001/XMLSchema" xmlns:p="http://schemas.microsoft.com/office/2006/metadata/properties" xmlns:ns2="3a7ff934-0da9-443c-a037-b5439dcb72da" xmlns:ns3="800e8641-e4fe-411d-9d79-fde4a223c2e3" targetNamespace="http://schemas.microsoft.com/office/2006/metadata/properties" ma:root="true" ma:fieldsID="642894b3d9280393d6aecc8790e1f441" ns2:_="" ns3:_="">
    <xsd:import namespace="3a7ff934-0da9-443c-a037-b5439dcb72da"/>
    <xsd:import namespace="800e8641-e4fe-411d-9d79-fde4a223c2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ff934-0da9-443c-a037-b5439dcb7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6daf0d6-f83c-4964-bafe-db9a39d674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e8641-e4fe-411d-9d79-fde4a223c2e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7ff934-0da9-443c-a037-b5439dcb72d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A46CD6-F553-44FC-A890-7BED367ACF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7ff934-0da9-443c-a037-b5439dcb72da"/>
    <ds:schemaRef ds:uri="800e8641-e4fe-411d-9d79-fde4a223c2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7C228B-FC93-48A1-BAE2-5671C3CFD4D6}">
  <ds:schemaRefs>
    <ds:schemaRef ds:uri="http://schemas.microsoft.com/office/2006/metadata/properties"/>
    <ds:schemaRef ds:uri="http://schemas.microsoft.com/office/infopath/2007/PartnerControls"/>
    <ds:schemaRef ds:uri="3a7ff934-0da9-443c-a037-b5439dcb72da"/>
  </ds:schemaRefs>
</ds:datastoreItem>
</file>

<file path=customXml/itemProps3.xml><?xml version="1.0" encoding="utf-8"?>
<ds:datastoreItem xmlns:ds="http://schemas.openxmlformats.org/officeDocument/2006/customXml" ds:itemID="{DC633533-BCD7-4249-AE72-AC18A6AA83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FrontDesk</dc:creator>
  <cp:lastModifiedBy>Carter, Mary Ellen</cp:lastModifiedBy>
  <cp:revision>5</cp:revision>
  <cp:lastPrinted>2020-02-20T17:27:00Z</cp:lastPrinted>
  <dcterms:created xsi:type="dcterms:W3CDTF">2025-07-07T20:24:00Z</dcterms:created>
  <dcterms:modified xsi:type="dcterms:W3CDTF">2025-07-07T20:26:00Z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0x010100D7D1CB2004162342BEA52FDE0A5FF443</vt:lpwstr>
  </property>
  <property fmtid="{D5CDD505-2E9C-101B-9397-08002B2CF9AE}" pid="3" name="MediaServiceImageTags">
    <vt:lpwstr/>
  </property>
</Properties>
</file>