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4C17" w14:textId="77777777" w:rsidR="00ED0E3C" w:rsidRDefault="00ED0E3C" w:rsidP="00ED0E3C">
      <w:pPr>
        <w:spacing w:line="365" w:lineRule="exact"/>
        <w:rPr>
          <w:rFonts w:ascii="Garet Bold" w:eastAsia="Garet Bold" w:hAnsi="Garet Bold" w:cs="Garet Bold"/>
          <w:b/>
          <w:bCs/>
          <w:color w:val="000000"/>
          <w:kern w:val="24"/>
          <w:sz w:val="31"/>
          <w:szCs w:val="31"/>
        </w:rPr>
      </w:pPr>
    </w:p>
    <w:p w14:paraId="69A31A1C" w14:textId="77777777" w:rsidR="00ED0E3C" w:rsidRDefault="00ED0E3C" w:rsidP="00ED0E3C">
      <w:pPr>
        <w:spacing w:line="365" w:lineRule="exact"/>
        <w:rPr>
          <w:rFonts w:ascii="Garet Bold" w:eastAsia="Garet Bold" w:hAnsi="Garet Bold" w:cs="Garet Bold"/>
          <w:b/>
          <w:bCs/>
          <w:color w:val="000000"/>
          <w:kern w:val="24"/>
          <w:sz w:val="31"/>
          <w:szCs w:val="31"/>
        </w:rPr>
      </w:pPr>
    </w:p>
    <w:p w14:paraId="0D3A40CF" w14:textId="6F6D3FAB" w:rsidR="00ED0E3C" w:rsidRDefault="00ED0E3C" w:rsidP="00ED0E3C">
      <w:pPr>
        <w:spacing w:line="365" w:lineRule="exact"/>
        <w:jc w:val="center"/>
        <w:rPr>
          <w:rFonts w:ascii="Garet Bold" w:eastAsia="Garet Bold" w:hAnsi="Garet Bold" w:cs="Garet Bold"/>
          <w:b/>
          <w:bCs/>
          <w:color w:val="000000"/>
          <w:kern w:val="24"/>
          <w:sz w:val="31"/>
          <w:szCs w:val="31"/>
          <w14:ligatures w14:val="none"/>
        </w:rPr>
      </w:pPr>
      <w:r w:rsidRPr="002524EA">
        <w:rPr>
          <w:rFonts w:ascii="Garet Bold" w:eastAsia="Garet Bold" w:hAnsi="Garet Bold" w:cs="Garet Bold"/>
          <w:b/>
          <w:bCs/>
          <w:color w:val="000000"/>
          <w:kern w:val="24"/>
          <w:sz w:val="31"/>
          <w:szCs w:val="31"/>
        </w:rPr>
        <w:t xml:space="preserve">QUALIFIED PROFESSIONAL OR CREDIBLE SOURCE DOCUMENT </w:t>
      </w:r>
    </w:p>
    <w:p w14:paraId="583683F7" w14:textId="22D0689B" w:rsidR="00ED0E3C" w:rsidRPr="00ED0E3C" w:rsidRDefault="00ED0E3C" w:rsidP="00ED0E3C">
      <w:pPr>
        <w:spacing w:line="365" w:lineRule="exact"/>
        <w:jc w:val="center"/>
        <w:rPr>
          <w:rFonts w:ascii="Garet Bold" w:eastAsia="Garet Bold" w:hAnsi="Garet Bold" w:cs="Garet Bold"/>
          <w:color w:val="000000"/>
          <w:kern w:val="24"/>
          <w14:ligatures w14:val="none"/>
        </w:rPr>
      </w:pPr>
      <w:r w:rsidRPr="00ED0E3C">
        <w:rPr>
          <w:rFonts w:ascii="Garet Bold" w:eastAsia="Garet Bold" w:hAnsi="Garet Bold" w:cs="Garet Bold"/>
          <w:color w:val="000000"/>
          <w:kern w:val="24"/>
          <w14:ligatures w14:val="none"/>
        </w:rPr>
        <w:t>This form is to be completed by the person / agency providing this documentation. Please complete this document on a company letterhead.</w:t>
      </w:r>
    </w:p>
    <w:tbl>
      <w:tblPr>
        <w:tblStyle w:val="TableGrid"/>
        <w:tblpPr w:leftFromText="180" w:rightFromText="180" w:vertAnchor="text" w:horzAnchor="margin" w:tblpY="229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ED0E3C" w:rsidRPr="00ED0E3C" w14:paraId="19D687B9" w14:textId="77777777" w:rsidTr="00D25A20">
        <w:trPr>
          <w:trHeight w:val="481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FBDF92"/>
          </w:tcPr>
          <w:p w14:paraId="0ED4EEB6" w14:textId="75BEC7B7" w:rsidR="00ED0E3C" w:rsidRPr="00ED0E3C" w:rsidRDefault="00ED0E3C" w:rsidP="00D25A20">
            <w:pPr>
              <w:rPr>
                <w:rFonts w:ascii="Lora" w:hAnsi="Lora"/>
                <w:sz w:val="26"/>
                <w:szCs w:val="26"/>
              </w:rPr>
            </w:pPr>
            <w:r w:rsidRPr="00ED0E3C">
              <w:rPr>
                <w:rFonts w:ascii="Lora" w:hAnsi="Lora"/>
                <w:b/>
                <w:bCs/>
                <w:sz w:val="26"/>
                <w:szCs w:val="26"/>
              </w:rPr>
              <w:t>Professional / Agency Information</w:t>
            </w:r>
          </w:p>
        </w:tc>
      </w:tr>
    </w:tbl>
    <w:p w14:paraId="07632BB6" w14:textId="1ED10ADD" w:rsidR="00F5391E" w:rsidRPr="00ED0E3C" w:rsidRDefault="00ED0E3C" w:rsidP="00ED0E3C">
      <w:pPr>
        <w:rPr>
          <w:rFonts w:ascii="Lora" w:hAnsi="Lora"/>
        </w:rPr>
      </w:pPr>
      <w:r>
        <w:rPr>
          <w:rFonts w:ascii="Lora" w:hAnsi="Lora"/>
          <w:sz w:val="22"/>
          <w:szCs w:val="22"/>
        </w:rPr>
        <w:t xml:space="preserve"> </w:t>
      </w:r>
      <w:r w:rsidRPr="00ED0E3C">
        <w:rPr>
          <w:rFonts w:ascii="Lora" w:hAnsi="Lora"/>
        </w:rPr>
        <w:t xml:space="preserve">Name: </w:t>
      </w:r>
    </w:p>
    <w:p w14:paraId="4D357824" w14:textId="3B3C9270" w:rsidR="00ED0E3C" w:rsidRDefault="00ED0E3C" w:rsidP="00ED0E3C">
      <w:pPr>
        <w:rPr>
          <w:rFonts w:ascii="Lora" w:hAnsi="Lora"/>
        </w:rPr>
      </w:pPr>
      <w:r>
        <w:rPr>
          <w:rFonts w:ascii="Lora" w:hAnsi="Lora"/>
        </w:rPr>
        <w:t xml:space="preserve"> </w:t>
      </w:r>
      <w:r w:rsidRPr="00ED0E3C">
        <w:rPr>
          <w:rFonts w:ascii="Lora" w:hAnsi="Lora"/>
        </w:rPr>
        <w:t>Title / Role:</w:t>
      </w:r>
    </w:p>
    <w:p w14:paraId="605FAD69" w14:textId="1DCA9BD2" w:rsidR="00ED0E3C" w:rsidRDefault="00ED0E3C" w:rsidP="00ED0E3C">
      <w:pPr>
        <w:rPr>
          <w:rFonts w:ascii="Lora" w:hAnsi="Lora"/>
        </w:rPr>
      </w:pPr>
      <w:r>
        <w:rPr>
          <w:rFonts w:ascii="Lora" w:hAnsi="Lora"/>
        </w:rPr>
        <w:t xml:space="preserve"> Organization / Agency:</w:t>
      </w:r>
    </w:p>
    <w:p w14:paraId="48A44B9D" w14:textId="00C8858F" w:rsidR="00ED0E3C" w:rsidRDefault="00ED0E3C" w:rsidP="00ED0E3C">
      <w:pPr>
        <w:rPr>
          <w:rFonts w:ascii="Lora" w:hAnsi="Lora"/>
        </w:rPr>
      </w:pPr>
      <w:r>
        <w:rPr>
          <w:rFonts w:ascii="Lora" w:hAnsi="Lora"/>
        </w:rPr>
        <w:t xml:space="preserve"> Address:</w:t>
      </w:r>
    </w:p>
    <w:p w14:paraId="0773AD45" w14:textId="27B87041" w:rsidR="00ED0E3C" w:rsidRPr="00ED0E3C" w:rsidRDefault="00ED0E3C" w:rsidP="00ED0E3C">
      <w:pPr>
        <w:rPr>
          <w:rFonts w:ascii="Lora" w:hAnsi="Lora"/>
        </w:rPr>
      </w:pPr>
      <w:r>
        <w:rPr>
          <w:rFonts w:ascii="Lora" w:hAnsi="Lora"/>
        </w:rPr>
        <w:t xml:space="preserve"> Phone:                                                                          Email: </w:t>
      </w:r>
    </w:p>
    <w:tbl>
      <w:tblPr>
        <w:tblStyle w:val="TableGrid"/>
        <w:tblpPr w:leftFromText="180" w:rightFromText="180" w:vertAnchor="text" w:horzAnchor="margin" w:tblpY="229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ED0E3C" w:rsidRPr="00ED0E3C" w14:paraId="03843829" w14:textId="77777777" w:rsidTr="00ED0E3C">
        <w:trPr>
          <w:trHeight w:val="481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FBDF92"/>
          </w:tcPr>
          <w:p w14:paraId="32BC793F" w14:textId="1F89E771" w:rsidR="00ED0E3C" w:rsidRPr="00ED0E3C" w:rsidRDefault="00ED0E3C" w:rsidP="00ED0E3C">
            <w:pPr>
              <w:rPr>
                <w:rFonts w:ascii="Lora" w:hAnsi="Lora"/>
                <w:sz w:val="26"/>
                <w:szCs w:val="26"/>
              </w:rPr>
            </w:pPr>
            <w:r w:rsidRPr="00ED0E3C">
              <w:rPr>
                <w:rFonts w:ascii="Lora" w:hAnsi="Lora"/>
                <w:b/>
                <w:bCs/>
                <w:sz w:val="26"/>
                <w:szCs w:val="26"/>
              </w:rPr>
              <w:t>Description of the Candidate’s Disability or Functional Limitation</w:t>
            </w:r>
          </w:p>
        </w:tc>
      </w:tr>
    </w:tbl>
    <w:p w14:paraId="69A95697" w14:textId="69B73505" w:rsidR="00ED0E3C" w:rsidRDefault="00ED0E3C" w:rsidP="00ED0E3C">
      <w:pPr>
        <w:rPr>
          <w:rFonts w:ascii="Lora" w:hAnsi="Lora"/>
          <w:sz w:val="22"/>
          <w:szCs w:val="22"/>
        </w:rPr>
      </w:pPr>
      <w:r>
        <w:rPr>
          <w:rFonts w:ascii="Lora" w:hAnsi="Lora"/>
          <w:sz w:val="22"/>
          <w:szCs w:val="22"/>
        </w:rPr>
        <w:t xml:space="preserve"> </w:t>
      </w:r>
      <w:r w:rsidRPr="00ED0E3C">
        <w:rPr>
          <w:rFonts w:ascii="Lora" w:hAnsi="Lora"/>
          <w:sz w:val="22"/>
          <w:szCs w:val="22"/>
        </w:rPr>
        <w:t>Please describe the disability/limitation and how it affects test-taking activities.</w:t>
      </w:r>
    </w:p>
    <w:p w14:paraId="647E3BE4" w14:textId="77777777" w:rsidR="00ED0E3C" w:rsidRDefault="00ED0E3C" w:rsidP="00ED0E3C">
      <w:pPr>
        <w:rPr>
          <w:rFonts w:ascii="Lora" w:hAnsi="Lora"/>
          <w:sz w:val="22"/>
          <w:szCs w:val="22"/>
        </w:rPr>
      </w:pPr>
    </w:p>
    <w:p w14:paraId="184101F6" w14:textId="77777777" w:rsidR="00ED0E3C" w:rsidRDefault="00ED0E3C" w:rsidP="00ED0E3C">
      <w:pPr>
        <w:rPr>
          <w:rFonts w:ascii="Lora" w:hAnsi="Lora"/>
          <w:sz w:val="22"/>
          <w:szCs w:val="22"/>
        </w:rPr>
      </w:pPr>
    </w:p>
    <w:p w14:paraId="21DEEBEA" w14:textId="77777777" w:rsidR="00ED0E3C" w:rsidRDefault="00ED0E3C" w:rsidP="00ED0E3C">
      <w:pPr>
        <w:rPr>
          <w:rFonts w:ascii="Lora" w:hAnsi="Lora"/>
          <w:sz w:val="22"/>
          <w:szCs w:val="22"/>
        </w:rPr>
      </w:pPr>
    </w:p>
    <w:p w14:paraId="172D6EA6" w14:textId="77777777" w:rsidR="00ED0E3C" w:rsidRDefault="00ED0E3C" w:rsidP="00ED0E3C">
      <w:pPr>
        <w:rPr>
          <w:rFonts w:ascii="Lora" w:hAnsi="Lor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29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ED0E3C" w:rsidRPr="00ED0E3C" w14:paraId="1D7D0F2B" w14:textId="77777777" w:rsidTr="00D25A20">
        <w:trPr>
          <w:trHeight w:val="481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FBDF92"/>
          </w:tcPr>
          <w:p w14:paraId="6BCFC9C9" w14:textId="5470DD0A" w:rsidR="00ED0E3C" w:rsidRPr="00ED0E3C" w:rsidRDefault="00ED0E3C" w:rsidP="00D25A20">
            <w:pPr>
              <w:rPr>
                <w:rFonts w:ascii="Lora" w:hAnsi="Lora"/>
                <w:sz w:val="26"/>
                <w:szCs w:val="26"/>
              </w:rPr>
            </w:pPr>
            <w:r w:rsidRPr="00ED0E3C">
              <w:rPr>
                <w:rFonts w:ascii="Lora" w:hAnsi="Lora"/>
                <w:b/>
                <w:bCs/>
                <w:sz w:val="26"/>
                <w:szCs w:val="26"/>
              </w:rPr>
              <w:t>Basis of Your Knowledge of the Candidate’s Functional Limitations</w:t>
            </w:r>
          </w:p>
        </w:tc>
      </w:tr>
    </w:tbl>
    <w:p w14:paraId="4417C5F6" w14:textId="70B95624" w:rsidR="00ED0E3C" w:rsidRDefault="00ED0E3C" w:rsidP="00ED0E3C">
      <w:pPr>
        <w:rPr>
          <w:rFonts w:ascii="Lora" w:hAnsi="Lora"/>
          <w:sz w:val="22"/>
          <w:szCs w:val="22"/>
        </w:rPr>
      </w:pPr>
      <w:r>
        <w:rPr>
          <w:rFonts w:ascii="Lora" w:hAnsi="Lora"/>
          <w:sz w:val="22"/>
          <w:szCs w:val="22"/>
        </w:rPr>
        <w:t xml:space="preserve"> (Check all that apply)</w:t>
      </w:r>
    </w:p>
    <w:p w14:paraId="28EF93B3" w14:textId="1C98E199" w:rsidR="00ED0E3C" w:rsidRDefault="00ED0E3C" w:rsidP="00ED0E3C">
      <w:pPr>
        <w:spacing w:line="240" w:lineRule="auto"/>
        <w:rPr>
          <w:rFonts w:ascii="Lora" w:hAnsi="Lora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ED0E3C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Lora" w:hAnsi="Lora"/>
          <w:sz w:val="22"/>
          <w:szCs w:val="22"/>
        </w:rPr>
        <w:t xml:space="preserve"> </w:t>
      </w:r>
      <w:r w:rsidRPr="00ED0E3C">
        <w:rPr>
          <w:rFonts w:ascii="Lora" w:hAnsi="Lora"/>
          <w:sz w:val="22"/>
          <w:szCs w:val="22"/>
        </w:rPr>
        <w:t>Direct evaluation or assessment</w:t>
      </w:r>
    </w:p>
    <w:p w14:paraId="2AAF3DDE" w14:textId="1B80A158" w:rsidR="00ED0E3C" w:rsidRDefault="00ED0E3C" w:rsidP="00ED0E3C">
      <w:pPr>
        <w:spacing w:line="240" w:lineRule="auto"/>
        <w:rPr>
          <w:rFonts w:ascii="Lora" w:hAnsi="Lora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ED0E3C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Lora" w:hAnsi="Lora"/>
          <w:sz w:val="22"/>
          <w:szCs w:val="22"/>
        </w:rPr>
        <w:t xml:space="preserve"> </w:t>
      </w:r>
      <w:r w:rsidRPr="00ED0E3C">
        <w:rPr>
          <w:rFonts w:ascii="Lora" w:hAnsi="Lora"/>
          <w:sz w:val="22"/>
          <w:szCs w:val="22"/>
        </w:rPr>
        <w:t>Review of existing documentation (IEP, 504, medical report, agency file, etc.)</w:t>
      </w:r>
    </w:p>
    <w:p w14:paraId="4EF94191" w14:textId="4AE8ACB6" w:rsidR="00ED0E3C" w:rsidRDefault="00ED0E3C" w:rsidP="00ED0E3C">
      <w:pPr>
        <w:spacing w:line="240" w:lineRule="auto"/>
        <w:rPr>
          <w:rFonts w:ascii="Lora" w:hAnsi="Lora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ED0E3C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Lora" w:hAnsi="Lora"/>
          <w:sz w:val="22"/>
          <w:szCs w:val="22"/>
        </w:rPr>
        <w:t xml:space="preserve"> </w:t>
      </w:r>
      <w:r w:rsidRPr="00ED0E3C">
        <w:rPr>
          <w:rFonts w:ascii="Lora" w:hAnsi="Lora"/>
          <w:sz w:val="22"/>
          <w:szCs w:val="22"/>
        </w:rPr>
        <w:t>Ongoing support or services</w:t>
      </w:r>
    </w:p>
    <w:p w14:paraId="4CFD5517" w14:textId="3EBB628C" w:rsidR="00ED0E3C" w:rsidRDefault="00ED0E3C" w:rsidP="00ED0E3C">
      <w:pPr>
        <w:spacing w:line="240" w:lineRule="auto"/>
        <w:rPr>
          <w:rFonts w:ascii="Lora" w:hAnsi="Lora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 xml:space="preserve"> </w:t>
      </w:r>
      <w:r w:rsidRPr="00ED0E3C">
        <w:rPr>
          <w:rFonts w:ascii="Segoe UI Symbol" w:hAnsi="Segoe UI Symbol" w:cs="Segoe UI Symbol"/>
          <w:sz w:val="22"/>
          <w:szCs w:val="22"/>
        </w:rPr>
        <w:t>☐</w:t>
      </w:r>
      <w:r>
        <w:rPr>
          <w:rFonts w:ascii="Lora" w:hAnsi="Lora"/>
          <w:sz w:val="22"/>
          <w:szCs w:val="22"/>
        </w:rPr>
        <w:t xml:space="preserve"> </w:t>
      </w:r>
      <w:r w:rsidRPr="00ED0E3C">
        <w:rPr>
          <w:rFonts w:ascii="Lora" w:hAnsi="Lora"/>
          <w:sz w:val="22"/>
          <w:szCs w:val="22"/>
        </w:rPr>
        <w:t>Other (describe):</w:t>
      </w:r>
    </w:p>
    <w:p w14:paraId="30F0CB62" w14:textId="77777777" w:rsidR="00ED0E3C" w:rsidRDefault="00ED0E3C" w:rsidP="00ED0E3C">
      <w:pPr>
        <w:spacing w:line="240" w:lineRule="auto"/>
        <w:rPr>
          <w:rFonts w:ascii="Lora" w:hAnsi="Lora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229"/>
        <w:tblW w:w="9451" w:type="dxa"/>
        <w:tblLook w:val="04A0" w:firstRow="1" w:lastRow="0" w:firstColumn="1" w:lastColumn="0" w:noHBand="0" w:noVBand="1"/>
      </w:tblPr>
      <w:tblGrid>
        <w:gridCol w:w="9451"/>
      </w:tblGrid>
      <w:tr w:rsidR="00ED0E3C" w:rsidRPr="00ED0E3C" w14:paraId="0AE42092" w14:textId="77777777" w:rsidTr="00D25A20">
        <w:trPr>
          <w:trHeight w:val="481"/>
        </w:trPr>
        <w:tc>
          <w:tcPr>
            <w:tcW w:w="9451" w:type="dxa"/>
            <w:tcBorders>
              <w:top w:val="nil"/>
              <w:left w:val="nil"/>
              <w:bottom w:val="nil"/>
              <w:right w:val="nil"/>
            </w:tcBorders>
            <w:shd w:val="clear" w:color="auto" w:fill="FBDF92"/>
          </w:tcPr>
          <w:p w14:paraId="13965FC1" w14:textId="1C43EF1A" w:rsidR="00ED0E3C" w:rsidRPr="00ED0E3C" w:rsidRDefault="00ED0E3C" w:rsidP="00D25A20">
            <w:pPr>
              <w:rPr>
                <w:rFonts w:ascii="Lora" w:hAnsi="Lora"/>
                <w:sz w:val="26"/>
                <w:szCs w:val="26"/>
              </w:rPr>
            </w:pPr>
            <w:r w:rsidRPr="00ED0E3C">
              <w:rPr>
                <w:rFonts w:ascii="Lora" w:hAnsi="Lora"/>
                <w:b/>
                <w:bCs/>
                <w:sz w:val="26"/>
                <w:szCs w:val="26"/>
              </w:rPr>
              <w:lastRenderedPageBreak/>
              <w:t>Recommended Testing Accommodations</w:t>
            </w:r>
          </w:p>
        </w:tc>
      </w:tr>
    </w:tbl>
    <w:p w14:paraId="146F798A" w14:textId="1EC9FC81" w:rsidR="00ED0E3C" w:rsidRDefault="00ED0E3C" w:rsidP="00ED0E3C">
      <w:pPr>
        <w:rPr>
          <w:rFonts w:ascii="Lora" w:hAnsi="Lora"/>
          <w:sz w:val="22"/>
          <w:szCs w:val="22"/>
        </w:rPr>
      </w:pPr>
      <w:r>
        <w:rPr>
          <w:rFonts w:ascii="Lora" w:hAnsi="Lora"/>
          <w:sz w:val="22"/>
          <w:szCs w:val="22"/>
        </w:rPr>
        <w:t xml:space="preserve"> </w:t>
      </w:r>
      <w:r w:rsidRPr="00ED0E3C">
        <w:rPr>
          <w:rFonts w:ascii="Lora" w:hAnsi="Lora"/>
          <w:sz w:val="22"/>
          <w:szCs w:val="22"/>
        </w:rPr>
        <w:t>Please list the accommodations you recommend and provide rationale.</w:t>
      </w:r>
    </w:p>
    <w:p w14:paraId="6BE07FA6" w14:textId="45E891F1" w:rsidR="00ED0E3C" w:rsidRDefault="00ED0E3C" w:rsidP="00ED0E3C">
      <w:pPr>
        <w:rPr>
          <w:rFonts w:ascii="Lora" w:hAnsi="Lora"/>
          <w:b/>
          <w:bCs/>
          <w:sz w:val="22"/>
          <w:szCs w:val="22"/>
        </w:rPr>
      </w:pPr>
      <w:r>
        <w:rPr>
          <w:rFonts w:ascii="Lora" w:hAnsi="Lora"/>
          <w:b/>
          <w:bCs/>
          <w:sz w:val="22"/>
          <w:szCs w:val="22"/>
        </w:rPr>
        <w:t xml:space="preserve"> </w:t>
      </w:r>
      <w:r w:rsidRPr="00ED0E3C">
        <w:rPr>
          <w:rFonts w:ascii="Lora" w:hAnsi="Lora"/>
          <w:b/>
          <w:bCs/>
          <w:sz w:val="22"/>
          <w:szCs w:val="22"/>
        </w:rPr>
        <w:t xml:space="preserve">Accommodation/s: </w:t>
      </w:r>
    </w:p>
    <w:p w14:paraId="43E478FC" w14:textId="77777777" w:rsidR="00ED0E3C" w:rsidRDefault="00ED0E3C" w:rsidP="00ED0E3C">
      <w:pPr>
        <w:rPr>
          <w:rFonts w:ascii="Lora" w:hAnsi="Lora"/>
          <w:b/>
          <w:bCs/>
          <w:sz w:val="22"/>
          <w:szCs w:val="22"/>
        </w:rPr>
      </w:pPr>
    </w:p>
    <w:p w14:paraId="55C712CF" w14:textId="77777777" w:rsidR="00ED0E3C" w:rsidRDefault="00ED0E3C" w:rsidP="00ED0E3C">
      <w:pPr>
        <w:rPr>
          <w:rFonts w:ascii="Lora" w:hAnsi="Lora"/>
          <w:b/>
          <w:bCs/>
          <w:sz w:val="22"/>
          <w:szCs w:val="22"/>
        </w:rPr>
      </w:pPr>
    </w:p>
    <w:p w14:paraId="3FDCB540" w14:textId="77777777" w:rsidR="00ED0E3C" w:rsidRPr="00ED0E3C" w:rsidRDefault="00ED0E3C" w:rsidP="00ED0E3C">
      <w:pPr>
        <w:rPr>
          <w:rFonts w:ascii="Lora" w:hAnsi="Lora"/>
          <w:b/>
          <w:bCs/>
          <w:sz w:val="22"/>
          <w:szCs w:val="22"/>
        </w:rPr>
      </w:pPr>
    </w:p>
    <w:p w14:paraId="05134CFD" w14:textId="0633A36B" w:rsidR="00ED0E3C" w:rsidRDefault="00ED0E3C" w:rsidP="00ED0E3C">
      <w:pPr>
        <w:rPr>
          <w:rFonts w:ascii="Lora" w:hAnsi="Lora"/>
          <w:b/>
          <w:bCs/>
          <w:sz w:val="22"/>
          <w:szCs w:val="22"/>
        </w:rPr>
      </w:pPr>
      <w:r>
        <w:rPr>
          <w:rFonts w:ascii="Lora" w:hAnsi="Lora"/>
          <w:b/>
          <w:bCs/>
          <w:sz w:val="22"/>
          <w:szCs w:val="22"/>
        </w:rPr>
        <w:t xml:space="preserve"> </w:t>
      </w:r>
      <w:r w:rsidRPr="00ED0E3C">
        <w:rPr>
          <w:rFonts w:ascii="Lora" w:hAnsi="Lora"/>
          <w:b/>
          <w:bCs/>
          <w:sz w:val="22"/>
          <w:szCs w:val="22"/>
        </w:rPr>
        <w:t>Rationale/s</w:t>
      </w:r>
      <w:r>
        <w:rPr>
          <w:rFonts w:ascii="Lora" w:hAnsi="Lora"/>
          <w:b/>
          <w:bCs/>
          <w:sz w:val="22"/>
          <w:szCs w:val="22"/>
        </w:rPr>
        <w:t>:</w:t>
      </w:r>
    </w:p>
    <w:p w14:paraId="3FF6D08B" w14:textId="77777777" w:rsidR="00ED0E3C" w:rsidRDefault="00ED0E3C" w:rsidP="00ED0E3C">
      <w:pPr>
        <w:rPr>
          <w:rFonts w:ascii="Lora" w:hAnsi="Lora"/>
          <w:b/>
          <w:bCs/>
          <w:sz w:val="22"/>
          <w:szCs w:val="22"/>
        </w:rPr>
      </w:pPr>
    </w:p>
    <w:p w14:paraId="01D85360" w14:textId="77777777" w:rsidR="00ED0E3C" w:rsidRDefault="00ED0E3C" w:rsidP="00ED0E3C">
      <w:pPr>
        <w:rPr>
          <w:rFonts w:ascii="Lora" w:hAnsi="Lora"/>
          <w:b/>
          <w:bCs/>
          <w:sz w:val="22"/>
          <w:szCs w:val="22"/>
        </w:rPr>
      </w:pPr>
    </w:p>
    <w:p w14:paraId="14559402" w14:textId="77777777" w:rsidR="00ED0E3C" w:rsidRDefault="00ED0E3C" w:rsidP="00ED0E3C">
      <w:pPr>
        <w:rPr>
          <w:rFonts w:ascii="Lora" w:hAnsi="Lora"/>
          <w:b/>
          <w:bCs/>
          <w:sz w:val="22"/>
          <w:szCs w:val="22"/>
        </w:rPr>
      </w:pPr>
    </w:p>
    <w:p w14:paraId="6D45DBF1" w14:textId="7B51D5D7" w:rsidR="00ED0E3C" w:rsidRPr="00ED0E3C" w:rsidRDefault="00ED0E3C" w:rsidP="00ED0E3C">
      <w:pPr>
        <w:rPr>
          <w:rFonts w:ascii="Lora" w:hAnsi="Lora"/>
          <w:b/>
          <w:bCs/>
          <w:sz w:val="28"/>
          <w:szCs w:val="28"/>
        </w:rPr>
      </w:pPr>
      <w:r w:rsidRPr="00ED0E3C">
        <w:rPr>
          <w:rFonts w:ascii="Lora" w:hAnsi="Lora"/>
          <w:b/>
          <w:bCs/>
          <w:sz w:val="28"/>
          <w:szCs w:val="28"/>
        </w:rPr>
        <w:t>Declaration of Qualified Professional / Credible Source</w:t>
      </w:r>
    </w:p>
    <w:p w14:paraId="566BDF12" w14:textId="76E205FA" w:rsidR="00ED0E3C" w:rsidRDefault="00ED0E3C" w:rsidP="00ED0E3C">
      <w:pPr>
        <w:rPr>
          <w:rFonts w:ascii="Lora" w:hAnsi="Lora"/>
          <w:sz w:val="22"/>
          <w:szCs w:val="22"/>
        </w:rPr>
      </w:pPr>
      <w:r w:rsidRPr="00ED0E3C">
        <w:rPr>
          <w:rFonts w:ascii="Lora" w:hAnsi="Lora"/>
          <w:sz w:val="22"/>
          <w:szCs w:val="22"/>
        </w:rPr>
        <w:t>I certify that the information supplied is accurate and based on my professional relationship with or documented review of the candidate’s functional limitations. I understand that BPI may contact me for clarification.</w:t>
      </w:r>
    </w:p>
    <w:p w14:paraId="416776A0" w14:textId="16C9F8AF" w:rsidR="00ED0E3C" w:rsidRDefault="00ED0E3C" w:rsidP="00ED0E3C">
      <w:pPr>
        <w:rPr>
          <w:rFonts w:ascii="Lora" w:hAnsi="Lora"/>
          <w:sz w:val="22"/>
          <w:szCs w:val="22"/>
        </w:rPr>
      </w:pPr>
      <w:r>
        <w:rPr>
          <w:rFonts w:ascii="Lora" w:hAnsi="Lora"/>
          <w:sz w:val="22"/>
          <w:szCs w:val="22"/>
        </w:rPr>
        <w:t>Printed Name:                                                                                           Date:</w:t>
      </w:r>
    </w:p>
    <w:p w14:paraId="1D616EEB" w14:textId="77777777" w:rsidR="00ED0E3C" w:rsidRDefault="00ED0E3C" w:rsidP="00ED0E3C">
      <w:pPr>
        <w:rPr>
          <w:rFonts w:ascii="Lora" w:hAnsi="Lora"/>
          <w:sz w:val="22"/>
          <w:szCs w:val="22"/>
        </w:rPr>
      </w:pPr>
    </w:p>
    <w:p w14:paraId="4B179259" w14:textId="13F0F130" w:rsidR="00ED0E3C" w:rsidRPr="00ED0E3C" w:rsidRDefault="00ED0E3C" w:rsidP="00ED0E3C">
      <w:pPr>
        <w:rPr>
          <w:rFonts w:ascii="Lora" w:hAnsi="Lora"/>
          <w:sz w:val="22"/>
          <w:szCs w:val="22"/>
        </w:rPr>
      </w:pPr>
      <w:r>
        <w:rPr>
          <w:rFonts w:ascii="Lora" w:hAnsi="Lora"/>
          <w:sz w:val="22"/>
          <w:szCs w:val="22"/>
        </w:rPr>
        <w:t>Signature:</w:t>
      </w:r>
    </w:p>
    <w:sectPr w:rsidR="00ED0E3C" w:rsidRPr="00ED0E3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16D2" w14:textId="77777777" w:rsidR="00ED0E3C" w:rsidRDefault="00ED0E3C" w:rsidP="00ED0E3C">
      <w:pPr>
        <w:spacing w:after="0" w:line="240" w:lineRule="auto"/>
      </w:pPr>
      <w:r>
        <w:separator/>
      </w:r>
    </w:p>
  </w:endnote>
  <w:endnote w:type="continuationSeparator" w:id="0">
    <w:p w14:paraId="4D352D0E" w14:textId="77777777" w:rsidR="00ED0E3C" w:rsidRDefault="00ED0E3C" w:rsidP="00ED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et Bold">
    <w:altName w:val="Cambria"/>
    <w:panose1 w:val="00000000000000000000"/>
    <w:charset w:val="00"/>
    <w:family w:val="roman"/>
    <w:notTrueType/>
    <w:pitch w:val="default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9F04" w14:textId="77777777" w:rsidR="00ED0E3C" w:rsidRDefault="00ED0E3C" w:rsidP="00ED0E3C">
    <w:pPr>
      <w:pStyle w:val="Footer"/>
      <w:rPr>
        <w:rFonts w:ascii="Lora" w:hAnsi="Lora"/>
        <w:sz w:val="12"/>
        <w:szCs w:val="12"/>
      </w:rPr>
    </w:pPr>
  </w:p>
  <w:p w14:paraId="3862D748" w14:textId="7FA2FBCD" w:rsidR="00ED0E3C" w:rsidRDefault="00ED0E3C" w:rsidP="00ED0E3C">
    <w:pPr>
      <w:pStyle w:val="Footer"/>
      <w:rPr>
        <w:rFonts w:ascii="Lora" w:hAnsi="Lora"/>
        <w:sz w:val="12"/>
        <w:szCs w:val="12"/>
      </w:rPr>
    </w:pPr>
    <w:r>
      <w:rPr>
        <w:rFonts w:ascii="Lora" w:hAnsi="Lora"/>
        <w:sz w:val="12"/>
        <w:szCs w:val="12"/>
      </w:rPr>
      <w:t>Qualified Professional or Credible Source Document</w:t>
    </w:r>
  </w:p>
  <w:p w14:paraId="1F636728" w14:textId="7FC80B34" w:rsidR="00ED0E3C" w:rsidRPr="00ED0E3C" w:rsidRDefault="00ED0E3C" w:rsidP="00ED0E3C">
    <w:pPr>
      <w:pStyle w:val="Footer"/>
      <w:rPr>
        <w:rFonts w:ascii="Lora" w:hAnsi="Lora"/>
        <w:sz w:val="12"/>
        <w:szCs w:val="12"/>
      </w:rPr>
    </w:pPr>
    <w:r w:rsidRPr="00ED0E3C">
      <w:rPr>
        <w:rFonts w:ascii="Lora" w:hAnsi="Lora"/>
        <w:sz w:val="12"/>
        <w:szCs w:val="12"/>
      </w:rPr>
      <w:t>Document uncontrolled once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BCE62" w14:textId="77777777" w:rsidR="00ED0E3C" w:rsidRDefault="00ED0E3C" w:rsidP="00ED0E3C">
      <w:pPr>
        <w:spacing w:after="0" w:line="240" w:lineRule="auto"/>
      </w:pPr>
      <w:r>
        <w:separator/>
      </w:r>
    </w:p>
  </w:footnote>
  <w:footnote w:type="continuationSeparator" w:id="0">
    <w:p w14:paraId="3D249153" w14:textId="77777777" w:rsidR="00ED0E3C" w:rsidRDefault="00ED0E3C" w:rsidP="00ED0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3C"/>
    <w:rsid w:val="00287383"/>
    <w:rsid w:val="009D0E99"/>
    <w:rsid w:val="00ED0E3C"/>
    <w:rsid w:val="00F5391E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47600"/>
  <w15:chartTrackingRefBased/>
  <w15:docId w15:val="{437A336B-CD51-4374-9CFA-24DB5B0E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3C"/>
  </w:style>
  <w:style w:type="paragraph" w:styleId="Heading1">
    <w:name w:val="heading 1"/>
    <w:basedOn w:val="Normal"/>
    <w:next w:val="Normal"/>
    <w:link w:val="Heading1Char"/>
    <w:uiPriority w:val="9"/>
    <w:qFormat/>
    <w:rsid w:val="00ED0E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E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E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E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E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E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E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E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E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E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E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E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E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E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E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E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E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E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E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E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E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E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E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E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E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E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0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E3C"/>
  </w:style>
  <w:style w:type="paragraph" w:styleId="Footer">
    <w:name w:val="footer"/>
    <w:basedOn w:val="Normal"/>
    <w:link w:val="FooterChar"/>
    <w:uiPriority w:val="99"/>
    <w:unhideWhenUsed/>
    <w:rsid w:val="00ED0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Jasmeet Singh</dc:creator>
  <cp:keywords/>
  <dc:description/>
  <cp:lastModifiedBy>Jasmeet Singh</cp:lastModifiedBy>
  <cp:revision>1</cp:revision>
  <dcterms:created xsi:type="dcterms:W3CDTF">2026-01-12T18:04:00Z</dcterms:created>
  <dcterms:modified xsi:type="dcterms:W3CDTF">2026-01-12T18:20:00Z</dcterms:modified>
</cp:coreProperties>
</file>