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71" w:rsidRDefault="008E3571" w:rsidP="006A728E">
      <w:pPr>
        <w:jc w:val="center"/>
        <w:rPr>
          <w:rFonts w:ascii="Arial" w:hAnsi="Arial" w:cs="Arial"/>
          <w:b/>
          <w:sz w:val="32"/>
          <w:szCs w:val="32"/>
        </w:rPr>
      </w:pPr>
      <w:r>
        <w:rPr>
          <w:rFonts w:ascii="Arial" w:hAnsi="Arial" w:cs="Arial"/>
          <w:b/>
          <w:sz w:val="32"/>
          <w:szCs w:val="32"/>
        </w:rPr>
        <w:t>Energy Service</w:t>
      </w:r>
      <w:r w:rsidR="004A562E">
        <w:rPr>
          <w:rFonts w:ascii="Arial" w:hAnsi="Arial" w:cs="Arial"/>
          <w:b/>
          <w:sz w:val="32"/>
          <w:szCs w:val="32"/>
        </w:rPr>
        <w:t xml:space="preserve">s </w:t>
      </w:r>
      <w:r w:rsidR="00625972">
        <w:rPr>
          <w:rFonts w:ascii="Arial" w:hAnsi="Arial" w:cs="Arial"/>
          <w:b/>
          <w:sz w:val="32"/>
          <w:szCs w:val="32"/>
        </w:rPr>
        <w:t>Crew Chief</w:t>
      </w:r>
    </w:p>
    <w:p w:rsidR="00824A20" w:rsidRPr="00824A20" w:rsidRDefault="006A728E" w:rsidP="00824A20">
      <w:pPr>
        <w:spacing w:before="100" w:beforeAutospacing="1" w:after="150" w:line="315" w:lineRule="atLeast"/>
        <w:rPr>
          <w:rFonts w:ascii="Arial" w:hAnsi="Arial" w:cs="Arial"/>
          <w:sz w:val="24"/>
          <w:szCs w:val="24"/>
        </w:rPr>
      </w:pPr>
      <w:r w:rsidRPr="00BE0EA1">
        <w:rPr>
          <w:rFonts w:ascii="Arial" w:eastAsia="Times New Roman" w:hAnsi="Arial" w:cs="Arial"/>
          <w:b/>
          <w:bCs/>
          <w:color w:val="000000"/>
          <w:sz w:val="24"/>
          <w:szCs w:val="24"/>
        </w:rPr>
        <w:t>Job Summary:</w:t>
      </w:r>
      <w:r w:rsidR="00824A20">
        <w:rPr>
          <w:rFonts w:ascii="Arial" w:eastAsia="Times New Roman" w:hAnsi="Arial" w:cs="Arial"/>
          <w:b/>
          <w:bCs/>
          <w:color w:val="000000"/>
          <w:sz w:val="24"/>
          <w:szCs w:val="24"/>
        </w:rPr>
        <w:t xml:space="preserve"> </w:t>
      </w:r>
      <w:r w:rsidR="00824A20" w:rsidRPr="00824A20">
        <w:rPr>
          <w:rFonts w:ascii="Arial" w:hAnsi="Arial" w:cs="Arial"/>
          <w:sz w:val="24"/>
          <w:szCs w:val="24"/>
        </w:rPr>
        <w:t>Assists in the daily operations of the Energy Services Department</w:t>
      </w:r>
      <w:r w:rsidR="00742033">
        <w:rPr>
          <w:rFonts w:ascii="Arial" w:hAnsi="Arial" w:cs="Arial"/>
          <w:sz w:val="24"/>
          <w:szCs w:val="24"/>
        </w:rPr>
        <w:t xml:space="preserve"> while ensuring safe, efficient and courteous service to clients</w:t>
      </w:r>
      <w:r w:rsidR="00824A20" w:rsidRPr="00824A20">
        <w:rPr>
          <w:rFonts w:ascii="Arial" w:hAnsi="Arial" w:cs="Arial"/>
          <w:sz w:val="24"/>
          <w:szCs w:val="24"/>
        </w:rPr>
        <w:t>.</w:t>
      </w:r>
    </w:p>
    <w:p w:rsidR="00D230C1" w:rsidRPr="001324B8" w:rsidRDefault="00D230C1" w:rsidP="00D230C1">
      <w:pPr>
        <w:rPr>
          <w:rFonts w:ascii="Arial" w:hAnsi="Arial" w:cs="Arial"/>
          <w:b/>
          <w:sz w:val="24"/>
          <w:szCs w:val="24"/>
        </w:rPr>
      </w:pPr>
      <w:r w:rsidRPr="001324B8">
        <w:rPr>
          <w:rFonts w:ascii="Arial" w:hAnsi="Arial" w:cs="Arial"/>
          <w:b/>
          <w:sz w:val="24"/>
          <w:szCs w:val="24"/>
        </w:rPr>
        <w:t xml:space="preserve">Major Duties: </w:t>
      </w:r>
    </w:p>
    <w:p w:rsidR="00824A20" w:rsidRPr="00824A20" w:rsidRDefault="00824A20" w:rsidP="00824A20">
      <w:pPr>
        <w:numPr>
          <w:ilvl w:val="0"/>
          <w:numId w:val="8"/>
        </w:numPr>
        <w:spacing w:after="0" w:line="240" w:lineRule="auto"/>
        <w:rPr>
          <w:rFonts w:ascii="Arial" w:hAnsi="Arial" w:cs="Arial"/>
          <w:sz w:val="24"/>
          <w:szCs w:val="24"/>
        </w:rPr>
      </w:pPr>
      <w:r w:rsidRPr="00824A20">
        <w:rPr>
          <w:rFonts w:ascii="Arial" w:hAnsi="Arial" w:cs="Arial"/>
          <w:sz w:val="24"/>
          <w:szCs w:val="24"/>
        </w:rPr>
        <w:t>Receive work orders, coordinating with the energy auditor and/or WAP Director, and proceed to client’s home to perform the prescribed job in a manner that is thorough, courteous, expeditious, and safe.</w:t>
      </w:r>
    </w:p>
    <w:p w:rsidR="00824A20" w:rsidRPr="00824A20" w:rsidRDefault="00824A20" w:rsidP="00824A20">
      <w:pPr>
        <w:numPr>
          <w:ilvl w:val="0"/>
          <w:numId w:val="8"/>
        </w:numPr>
        <w:spacing w:after="0" w:line="240" w:lineRule="auto"/>
        <w:rPr>
          <w:rFonts w:ascii="Arial" w:hAnsi="Arial" w:cs="Arial"/>
          <w:b/>
          <w:bCs/>
          <w:sz w:val="24"/>
          <w:szCs w:val="24"/>
        </w:rPr>
      </w:pPr>
      <w:r w:rsidRPr="00824A20">
        <w:rPr>
          <w:rFonts w:ascii="Arial" w:hAnsi="Arial" w:cs="Arial"/>
          <w:sz w:val="24"/>
          <w:szCs w:val="24"/>
        </w:rPr>
        <w:t>Supervise all on-site personnel, organize work assignments and draw materials from inventory as needed.</w:t>
      </w:r>
    </w:p>
    <w:p w:rsidR="00824A20" w:rsidRPr="00824A20" w:rsidRDefault="00824A20" w:rsidP="00824A20">
      <w:pPr>
        <w:numPr>
          <w:ilvl w:val="0"/>
          <w:numId w:val="8"/>
        </w:numPr>
        <w:spacing w:after="0" w:line="240" w:lineRule="auto"/>
        <w:rPr>
          <w:rFonts w:ascii="Arial" w:hAnsi="Arial" w:cs="Arial"/>
          <w:b/>
          <w:bCs/>
          <w:sz w:val="24"/>
          <w:szCs w:val="24"/>
        </w:rPr>
      </w:pPr>
      <w:r w:rsidRPr="00824A20">
        <w:rPr>
          <w:rFonts w:ascii="Arial" w:hAnsi="Arial" w:cs="Arial"/>
          <w:sz w:val="24"/>
          <w:szCs w:val="24"/>
        </w:rPr>
        <w:t>Ensure the correct application of Weatherization measures; in accordance with the standard work system (SWS).</w:t>
      </w:r>
    </w:p>
    <w:p w:rsidR="00824A20" w:rsidRPr="00824A20" w:rsidRDefault="00824A20" w:rsidP="00824A20">
      <w:pPr>
        <w:numPr>
          <w:ilvl w:val="0"/>
          <w:numId w:val="8"/>
        </w:numPr>
        <w:spacing w:after="0" w:line="240" w:lineRule="auto"/>
        <w:rPr>
          <w:rFonts w:ascii="Arial" w:hAnsi="Arial" w:cs="Arial"/>
          <w:sz w:val="24"/>
          <w:szCs w:val="24"/>
        </w:rPr>
      </w:pPr>
      <w:r w:rsidRPr="00824A20">
        <w:rPr>
          <w:rFonts w:ascii="Arial" w:hAnsi="Arial" w:cs="Arial"/>
          <w:sz w:val="24"/>
          <w:szCs w:val="24"/>
        </w:rPr>
        <w:t>Responsible for knowledge of and incorporating newly provided Weatherization techniques, such as the Minneapolis blower door, digital manometer, combustion appliance zone (CAZ) testing, pressure diagnostics, etc.</w:t>
      </w:r>
    </w:p>
    <w:p w:rsidR="00824A20" w:rsidRPr="00824A20" w:rsidRDefault="00824A20" w:rsidP="00824A20">
      <w:pPr>
        <w:numPr>
          <w:ilvl w:val="0"/>
          <w:numId w:val="8"/>
        </w:numPr>
        <w:spacing w:after="0" w:line="240" w:lineRule="auto"/>
        <w:rPr>
          <w:rFonts w:ascii="Arial" w:hAnsi="Arial" w:cs="Arial"/>
          <w:sz w:val="24"/>
          <w:szCs w:val="24"/>
        </w:rPr>
      </w:pPr>
      <w:r w:rsidRPr="00824A20">
        <w:rPr>
          <w:rFonts w:ascii="Arial" w:hAnsi="Arial" w:cs="Arial"/>
          <w:sz w:val="24"/>
          <w:szCs w:val="24"/>
        </w:rPr>
        <w:t>Complete all paperwork associated with the projects, ensure safety and maintain tool inventory.</w:t>
      </w:r>
    </w:p>
    <w:p w:rsidR="00824A20" w:rsidRPr="00F120F1" w:rsidRDefault="00824A20" w:rsidP="00824A20">
      <w:pPr>
        <w:spacing w:after="0" w:line="240" w:lineRule="auto"/>
        <w:ind w:left="720"/>
        <w:rPr>
          <w:rFonts w:ascii="Calibri" w:hAnsi="Calibri"/>
        </w:rPr>
      </w:pPr>
      <w:bookmarkStart w:id="0" w:name="_GoBack"/>
      <w:bookmarkEnd w:id="0"/>
    </w:p>
    <w:p w:rsidR="006A728E" w:rsidRPr="00BE0EA1" w:rsidRDefault="006A728E" w:rsidP="006A728E">
      <w:pPr>
        <w:spacing w:before="100" w:beforeAutospacing="1" w:after="150" w:line="315" w:lineRule="atLeast"/>
        <w:rPr>
          <w:rFonts w:ascii="Arial" w:eastAsia="Times New Roman" w:hAnsi="Arial" w:cs="Arial"/>
          <w:color w:val="000000"/>
          <w:sz w:val="24"/>
          <w:szCs w:val="24"/>
        </w:rPr>
      </w:pPr>
      <w:r w:rsidRPr="00BE0EA1">
        <w:rPr>
          <w:rFonts w:ascii="Arial" w:eastAsia="Times New Roman" w:hAnsi="Arial" w:cs="Arial"/>
          <w:b/>
          <w:bCs/>
          <w:color w:val="000000"/>
          <w:sz w:val="24"/>
          <w:szCs w:val="24"/>
        </w:rPr>
        <w:t>Requirements:</w:t>
      </w:r>
    </w:p>
    <w:p w:rsidR="00596310" w:rsidRDefault="00596310" w:rsidP="00596310">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Minimum of 3 years “on-the-job” building construction experience.</w:t>
      </w:r>
    </w:p>
    <w:p w:rsidR="009B080B" w:rsidRPr="009812E5" w:rsidRDefault="009B080B" w:rsidP="009B080B">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High School Diploma/GED</w:t>
      </w:r>
    </w:p>
    <w:p w:rsidR="00596310" w:rsidRDefault="00596310" w:rsidP="00596310">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 xml:space="preserve">Ability to analyze, evaluate and solve problems based on appropriate math skills and carpentry experience. </w:t>
      </w:r>
    </w:p>
    <w:p w:rsidR="00804B26" w:rsidRPr="009812E5" w:rsidRDefault="00804B26" w:rsidP="00596310">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Must have weatherization experience – doors, windows, insulation as well as experience with air sealing and blowing in cellulose insulation. </w:t>
      </w:r>
    </w:p>
    <w:p w:rsidR="00596310" w:rsidRPr="009812E5" w:rsidRDefault="00596310" w:rsidP="00596310">
      <w:pPr>
        <w:pStyle w:val="ListParagraph"/>
        <w:numPr>
          <w:ilvl w:val="0"/>
          <w:numId w:val="4"/>
        </w:numPr>
        <w:spacing w:line="240" w:lineRule="auto"/>
        <w:rPr>
          <w:rFonts w:ascii="Arial" w:hAnsi="Arial" w:cs="Arial"/>
          <w:b/>
          <w:bCs/>
          <w:sz w:val="24"/>
          <w:szCs w:val="24"/>
        </w:rPr>
      </w:pPr>
      <w:r w:rsidRPr="009812E5">
        <w:rPr>
          <w:rFonts w:ascii="Arial" w:hAnsi="Arial" w:cs="Arial"/>
          <w:sz w:val="24"/>
          <w:szCs w:val="24"/>
        </w:rPr>
        <w:t>Ability to lift 50 pound tools and equipment. Physically able to crawl under, in, and through tight and/or dirty spaces. Pull or reach with arms and/or hands, crouch, bend or kneel, climb stairs or ladders.  Ability to work from heights no greater than 25 feet.</w:t>
      </w:r>
    </w:p>
    <w:p w:rsidR="00596310" w:rsidRPr="009812E5" w:rsidRDefault="00596310" w:rsidP="00596310">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Tolerant of exposure to all weather conditions (heat, cold, snow and rain); for periods up to 8 hours.</w:t>
      </w:r>
    </w:p>
    <w:p w:rsidR="00596310" w:rsidRPr="009812E5" w:rsidRDefault="00596310" w:rsidP="00596310">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 xml:space="preserve">Above average organizational and communication skills, ability to work independently, good interpersonal skills, and ability to maintain a positive attitude.  </w:t>
      </w:r>
    </w:p>
    <w:p w:rsidR="00596310" w:rsidRDefault="00596310" w:rsidP="00596310">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 xml:space="preserve">Ability to communicate effectively with people of diverse social and economic backgrounds. </w:t>
      </w:r>
    </w:p>
    <w:p w:rsidR="00596310" w:rsidRPr="009812E5" w:rsidRDefault="00596310" w:rsidP="00596310">
      <w:pPr>
        <w:pStyle w:val="ListParagraph"/>
        <w:numPr>
          <w:ilvl w:val="0"/>
          <w:numId w:val="4"/>
        </w:numPr>
        <w:spacing w:line="240" w:lineRule="auto"/>
        <w:rPr>
          <w:rFonts w:ascii="Arial" w:hAnsi="Arial" w:cs="Arial"/>
          <w:sz w:val="24"/>
          <w:szCs w:val="24"/>
        </w:rPr>
      </w:pPr>
      <w:r w:rsidRPr="009812E5">
        <w:rPr>
          <w:rFonts w:ascii="Arial" w:hAnsi="Arial" w:cs="Arial"/>
          <w:sz w:val="24"/>
          <w:szCs w:val="24"/>
        </w:rPr>
        <w:t>A clean, valid New York State driver’s license</w:t>
      </w:r>
    </w:p>
    <w:p w:rsidR="00E72ECE" w:rsidRDefault="00E72ECE" w:rsidP="00E72ECE">
      <w:pPr>
        <w:pStyle w:val="ListParagraph"/>
        <w:rPr>
          <w:rFonts w:ascii="Arial" w:hAnsi="Arial" w:cs="Arial"/>
          <w:sz w:val="24"/>
          <w:szCs w:val="24"/>
        </w:rPr>
      </w:pPr>
    </w:p>
    <w:p w:rsidR="006A728E" w:rsidRPr="00DB3EFD" w:rsidRDefault="006A728E" w:rsidP="006A728E">
      <w:pPr>
        <w:pStyle w:val="Style"/>
        <w:spacing w:line="249" w:lineRule="exact"/>
        <w:rPr>
          <w:b/>
        </w:rPr>
      </w:pPr>
      <w:r>
        <w:rPr>
          <w:b/>
        </w:rPr>
        <w:t>Benefits:</w:t>
      </w:r>
    </w:p>
    <w:p w:rsidR="006A728E" w:rsidRPr="00DB3EFD" w:rsidRDefault="006A728E" w:rsidP="006A728E">
      <w:pPr>
        <w:pStyle w:val="Style"/>
        <w:spacing w:line="249" w:lineRule="exact"/>
        <w:jc w:val="both"/>
        <w:rPr>
          <w:b/>
        </w:rPr>
      </w:pPr>
    </w:p>
    <w:p w:rsidR="006A728E" w:rsidRPr="00DB3EFD" w:rsidRDefault="006A728E" w:rsidP="006A728E">
      <w:pPr>
        <w:pStyle w:val="Style"/>
        <w:numPr>
          <w:ilvl w:val="0"/>
          <w:numId w:val="1"/>
        </w:numPr>
        <w:spacing w:line="249" w:lineRule="exact"/>
        <w:jc w:val="both"/>
      </w:pPr>
      <w:r w:rsidRPr="00DB3EFD">
        <w:t>Medical Coverage</w:t>
      </w:r>
    </w:p>
    <w:p w:rsidR="006A728E" w:rsidRPr="00DB3EFD" w:rsidRDefault="006A728E" w:rsidP="006A728E">
      <w:pPr>
        <w:pStyle w:val="Style"/>
        <w:numPr>
          <w:ilvl w:val="0"/>
          <w:numId w:val="1"/>
        </w:numPr>
        <w:spacing w:line="249" w:lineRule="exact"/>
        <w:jc w:val="both"/>
      </w:pPr>
      <w:r w:rsidRPr="00DB3EFD">
        <w:lastRenderedPageBreak/>
        <w:t>Dental Coverage</w:t>
      </w:r>
    </w:p>
    <w:p w:rsidR="006A728E" w:rsidRPr="00DB3EFD" w:rsidRDefault="006A728E" w:rsidP="006A728E">
      <w:pPr>
        <w:pStyle w:val="Style"/>
        <w:numPr>
          <w:ilvl w:val="0"/>
          <w:numId w:val="1"/>
        </w:numPr>
        <w:spacing w:line="249" w:lineRule="exact"/>
        <w:jc w:val="both"/>
      </w:pPr>
      <w:r w:rsidRPr="00DB3EFD">
        <w:t>Vision Coverage</w:t>
      </w:r>
    </w:p>
    <w:p w:rsidR="006A728E" w:rsidRPr="00DB3EFD" w:rsidRDefault="006A728E" w:rsidP="006A728E">
      <w:pPr>
        <w:pStyle w:val="Style"/>
        <w:numPr>
          <w:ilvl w:val="0"/>
          <w:numId w:val="1"/>
        </w:numPr>
        <w:spacing w:line="249" w:lineRule="exact"/>
        <w:jc w:val="both"/>
      </w:pPr>
      <w:r w:rsidRPr="00DB3EFD">
        <w:t>Life Insurance</w:t>
      </w:r>
    </w:p>
    <w:p w:rsidR="006A728E" w:rsidRPr="00DB3EFD" w:rsidRDefault="006A728E" w:rsidP="006A728E">
      <w:pPr>
        <w:pStyle w:val="Style"/>
        <w:numPr>
          <w:ilvl w:val="0"/>
          <w:numId w:val="1"/>
        </w:numPr>
        <w:spacing w:line="249" w:lineRule="exact"/>
        <w:jc w:val="both"/>
      </w:pPr>
      <w:r w:rsidRPr="00DB3EFD">
        <w:t>401(k) Retirement</w:t>
      </w:r>
    </w:p>
    <w:p w:rsidR="006A728E" w:rsidRPr="00DB3EFD" w:rsidRDefault="006A728E" w:rsidP="006A728E">
      <w:pPr>
        <w:pStyle w:val="Style"/>
        <w:numPr>
          <w:ilvl w:val="0"/>
          <w:numId w:val="1"/>
        </w:numPr>
        <w:spacing w:line="249" w:lineRule="exact"/>
        <w:jc w:val="both"/>
      </w:pPr>
      <w:r w:rsidRPr="00DB3EFD">
        <w:t>Paid Vacation</w:t>
      </w:r>
    </w:p>
    <w:p w:rsidR="006A728E" w:rsidRPr="00DB3EFD" w:rsidRDefault="006A728E" w:rsidP="006A728E">
      <w:pPr>
        <w:pStyle w:val="Style"/>
        <w:numPr>
          <w:ilvl w:val="0"/>
          <w:numId w:val="1"/>
        </w:numPr>
        <w:spacing w:line="249" w:lineRule="exact"/>
        <w:jc w:val="both"/>
      </w:pPr>
      <w:r w:rsidRPr="00DB3EFD">
        <w:t>Paid Personal</w:t>
      </w:r>
    </w:p>
    <w:p w:rsidR="006A728E" w:rsidRPr="00DB3EFD" w:rsidRDefault="006A728E" w:rsidP="006A728E">
      <w:pPr>
        <w:pStyle w:val="Style"/>
        <w:numPr>
          <w:ilvl w:val="0"/>
          <w:numId w:val="1"/>
        </w:numPr>
        <w:spacing w:line="249" w:lineRule="exact"/>
        <w:jc w:val="both"/>
      </w:pPr>
      <w:r w:rsidRPr="00DB3EFD">
        <w:t>Paid Sick Time</w:t>
      </w:r>
    </w:p>
    <w:p w:rsidR="006A728E" w:rsidRPr="00DB3EFD" w:rsidRDefault="006A728E" w:rsidP="006A728E">
      <w:pPr>
        <w:pStyle w:val="Style"/>
        <w:spacing w:line="249" w:lineRule="exact"/>
        <w:ind w:left="720"/>
        <w:jc w:val="both"/>
      </w:pPr>
    </w:p>
    <w:p w:rsidR="006A728E" w:rsidRPr="00DB3EFD" w:rsidRDefault="006A728E" w:rsidP="006A728E">
      <w:pPr>
        <w:pStyle w:val="Style"/>
        <w:spacing w:line="249" w:lineRule="exact"/>
        <w:jc w:val="both"/>
      </w:pPr>
    </w:p>
    <w:p w:rsidR="00701FC1" w:rsidRPr="00F647B6" w:rsidRDefault="00701FC1" w:rsidP="00701FC1">
      <w:pPr>
        <w:widowControl w:val="0"/>
        <w:autoSpaceDE w:val="0"/>
        <w:autoSpaceDN w:val="0"/>
        <w:adjustRightInd w:val="0"/>
        <w:spacing w:after="0" w:line="240" w:lineRule="auto"/>
        <w:rPr>
          <w:rFonts w:ascii="Arial" w:eastAsiaTheme="minorEastAsia" w:hAnsi="Arial" w:cs="Arial"/>
          <w:sz w:val="24"/>
          <w:szCs w:val="24"/>
        </w:rPr>
      </w:pPr>
      <w:r w:rsidRPr="00F647B6">
        <w:rPr>
          <w:rFonts w:ascii="Arial" w:eastAsiaTheme="minorEastAsia" w:hAnsi="Arial" w:cs="Arial"/>
          <w:sz w:val="24"/>
          <w:szCs w:val="24"/>
        </w:rPr>
        <w:t>SCEOC is a private, nonprofit community action agency serving Saratoga County.  We are the designated anti-poverty agency, dedicated to providing and promoting opportunities for individuals and families to achieve self-sufficiency. We are an advocacy organization assisting families and individuals in developing solutions to promote healthy, thriving families and caring community partners.   We provide services coordinated at our main office as well and in the county schools.  Services include Head Start, WIC, Energy Services/Weatherization, Crisis Intervention, Latino Community Advocacy, Vita Tax Services, Food Pantry, and a Soup Kitchen.</w:t>
      </w:r>
    </w:p>
    <w:p w:rsidR="00510A6F" w:rsidRPr="005D63AB" w:rsidRDefault="00510A6F" w:rsidP="00510A6F">
      <w:pPr>
        <w:pStyle w:val="Style"/>
        <w:rPr>
          <w:rFonts w:asciiTheme="minorHAnsi" w:hAnsiTheme="minorHAnsi"/>
        </w:rPr>
      </w:pPr>
    </w:p>
    <w:p w:rsidR="00E21176" w:rsidRPr="00724BD5" w:rsidRDefault="00437368" w:rsidP="00724BD5">
      <w:pPr>
        <w:rPr>
          <w:sz w:val="24"/>
          <w:szCs w:val="24"/>
        </w:rPr>
      </w:pPr>
      <w:r w:rsidRPr="00724BD5">
        <w:rPr>
          <w:rFonts w:ascii="Arial" w:hAnsi="Arial" w:cs="Arial"/>
          <w:sz w:val="24"/>
          <w:szCs w:val="24"/>
        </w:rPr>
        <w:t>EOE</w:t>
      </w:r>
      <w:r w:rsidR="00E21176">
        <w:rPr>
          <w:rFonts w:ascii="Arial" w:hAnsi="Arial" w:cs="Arial"/>
          <w:sz w:val="24"/>
          <w:szCs w:val="24"/>
        </w:rPr>
        <w:t xml:space="preserve">  </w:t>
      </w:r>
    </w:p>
    <w:sectPr w:rsidR="00E21176" w:rsidRPr="0072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3D10"/>
    <w:multiLevelType w:val="multilevel"/>
    <w:tmpl w:val="90B6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9323F"/>
    <w:multiLevelType w:val="hybridMultilevel"/>
    <w:tmpl w:val="82989272"/>
    <w:lvl w:ilvl="0" w:tplc="91FE22C8">
      <w:start w:val="1"/>
      <w:numFmt w:val="decimal"/>
      <w:lvlText w:val="%1."/>
      <w:lvlJc w:val="left"/>
      <w:pPr>
        <w:tabs>
          <w:tab w:val="num" w:pos="720"/>
        </w:tabs>
        <w:ind w:left="720" w:hanging="360"/>
      </w:pPr>
      <w:rPr>
        <w:rFonts w:hint="default"/>
        <w:b w:val="0"/>
      </w:rPr>
    </w:lvl>
    <w:lvl w:ilvl="1" w:tplc="C3D689D6">
      <w:start w:val="1"/>
      <w:numFmt w:val="decimal"/>
      <w:lvlText w:val="%2."/>
      <w:lvlJc w:val="left"/>
      <w:pPr>
        <w:tabs>
          <w:tab w:val="num" w:pos="1440"/>
        </w:tabs>
        <w:ind w:left="1440" w:hanging="360"/>
      </w:pPr>
      <w:rPr>
        <w:rFonts w:hint="default"/>
        <w:b/>
      </w:rPr>
    </w:lvl>
    <w:lvl w:ilvl="2" w:tplc="C066BA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8E2B53"/>
    <w:multiLevelType w:val="hybridMultilevel"/>
    <w:tmpl w:val="B44689C2"/>
    <w:lvl w:ilvl="0" w:tplc="04090001">
      <w:start w:val="1"/>
      <w:numFmt w:val="bullet"/>
      <w:lvlText w:val=""/>
      <w:lvlJc w:val="left"/>
      <w:pPr>
        <w:tabs>
          <w:tab w:val="num" w:pos="720"/>
        </w:tabs>
        <w:ind w:left="720" w:hanging="360"/>
      </w:pPr>
      <w:rPr>
        <w:rFonts w:ascii="Symbol" w:hAnsi="Symbol" w:hint="default"/>
        <w:b w:val="0"/>
      </w:rPr>
    </w:lvl>
    <w:lvl w:ilvl="1" w:tplc="C3D689D6">
      <w:start w:val="1"/>
      <w:numFmt w:val="decimal"/>
      <w:lvlText w:val="%2."/>
      <w:lvlJc w:val="left"/>
      <w:pPr>
        <w:tabs>
          <w:tab w:val="num" w:pos="1440"/>
        </w:tabs>
        <w:ind w:left="1440" w:hanging="360"/>
      </w:pPr>
      <w:rPr>
        <w:rFonts w:hint="default"/>
        <w:b/>
      </w:rPr>
    </w:lvl>
    <w:lvl w:ilvl="2" w:tplc="C066BA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74E1A"/>
    <w:multiLevelType w:val="hybridMultilevel"/>
    <w:tmpl w:val="5EC4D950"/>
    <w:lvl w:ilvl="0" w:tplc="8F24C9E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4E8D4DDE"/>
    <w:multiLevelType w:val="hybridMultilevel"/>
    <w:tmpl w:val="FFC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343BC"/>
    <w:multiLevelType w:val="hybridMultilevel"/>
    <w:tmpl w:val="668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C000D"/>
    <w:multiLevelType w:val="multilevel"/>
    <w:tmpl w:val="525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73012"/>
    <w:multiLevelType w:val="hybridMultilevel"/>
    <w:tmpl w:val="C51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8E"/>
    <w:rsid w:val="000411E0"/>
    <w:rsid w:val="000464DF"/>
    <w:rsid w:val="000B3B09"/>
    <w:rsid w:val="000F6E3B"/>
    <w:rsid w:val="00110D91"/>
    <w:rsid w:val="001324B8"/>
    <w:rsid w:val="001C66A6"/>
    <w:rsid w:val="002A1A90"/>
    <w:rsid w:val="0032019F"/>
    <w:rsid w:val="003856D9"/>
    <w:rsid w:val="003D0C80"/>
    <w:rsid w:val="00437368"/>
    <w:rsid w:val="004A562E"/>
    <w:rsid w:val="004C7124"/>
    <w:rsid w:val="004D21C1"/>
    <w:rsid w:val="004F5220"/>
    <w:rsid w:val="00510A6F"/>
    <w:rsid w:val="0053101C"/>
    <w:rsid w:val="00541CF2"/>
    <w:rsid w:val="00585D80"/>
    <w:rsid w:val="00596310"/>
    <w:rsid w:val="00625972"/>
    <w:rsid w:val="006A728E"/>
    <w:rsid w:val="00701F0D"/>
    <w:rsid w:val="00701FC1"/>
    <w:rsid w:val="00724BD5"/>
    <w:rsid w:val="00742033"/>
    <w:rsid w:val="00781DCB"/>
    <w:rsid w:val="007D1927"/>
    <w:rsid w:val="007D6DC3"/>
    <w:rsid w:val="00804B26"/>
    <w:rsid w:val="00810671"/>
    <w:rsid w:val="00824A20"/>
    <w:rsid w:val="008C771A"/>
    <w:rsid w:val="008D4D4F"/>
    <w:rsid w:val="008E3571"/>
    <w:rsid w:val="008F5D79"/>
    <w:rsid w:val="00917D0F"/>
    <w:rsid w:val="009316E6"/>
    <w:rsid w:val="00931F48"/>
    <w:rsid w:val="009B080B"/>
    <w:rsid w:val="009C1870"/>
    <w:rsid w:val="009E4037"/>
    <w:rsid w:val="009E7CF1"/>
    <w:rsid w:val="009F4DC0"/>
    <w:rsid w:val="00A84B7E"/>
    <w:rsid w:val="00AA3434"/>
    <w:rsid w:val="00AD4CB8"/>
    <w:rsid w:val="00AF6D57"/>
    <w:rsid w:val="00B02E55"/>
    <w:rsid w:val="00B316C3"/>
    <w:rsid w:val="00BA089F"/>
    <w:rsid w:val="00BF3EDC"/>
    <w:rsid w:val="00CA242B"/>
    <w:rsid w:val="00CA2695"/>
    <w:rsid w:val="00CC4BD9"/>
    <w:rsid w:val="00D230C1"/>
    <w:rsid w:val="00DE2033"/>
    <w:rsid w:val="00E21176"/>
    <w:rsid w:val="00E72ECE"/>
    <w:rsid w:val="00E73601"/>
    <w:rsid w:val="00E96C9A"/>
    <w:rsid w:val="00EA6F89"/>
    <w:rsid w:val="00EF5232"/>
    <w:rsid w:val="00F461C9"/>
    <w:rsid w:val="00FB1632"/>
    <w:rsid w:val="00FB775D"/>
    <w:rsid w:val="00FC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4DFDA-2E37-4F8B-9C50-490610AB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6A728E"/>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8D4D4F"/>
    <w:pPr>
      <w:ind w:left="720"/>
      <w:contextualSpacing/>
    </w:pPr>
  </w:style>
  <w:style w:type="character" w:styleId="Hyperlink">
    <w:name w:val="Hyperlink"/>
    <w:basedOn w:val="DefaultParagraphFont"/>
    <w:uiPriority w:val="99"/>
    <w:unhideWhenUsed/>
    <w:rsid w:val="00FB1632"/>
    <w:rPr>
      <w:color w:val="0563C1" w:themeColor="hyperlink"/>
      <w:u w:val="single"/>
    </w:rPr>
  </w:style>
  <w:style w:type="paragraph" w:styleId="BalloonText">
    <w:name w:val="Balloon Text"/>
    <w:basedOn w:val="Normal"/>
    <w:link w:val="BalloonTextChar"/>
    <w:uiPriority w:val="99"/>
    <w:semiHidden/>
    <w:unhideWhenUsed/>
    <w:rsid w:val="00F46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4351">
      <w:bodyDiv w:val="1"/>
      <w:marLeft w:val="0"/>
      <w:marRight w:val="0"/>
      <w:marTop w:val="0"/>
      <w:marBottom w:val="0"/>
      <w:divBdr>
        <w:top w:val="none" w:sz="0" w:space="0" w:color="auto"/>
        <w:left w:val="none" w:sz="0" w:space="0" w:color="auto"/>
        <w:bottom w:val="none" w:sz="0" w:space="0" w:color="auto"/>
        <w:right w:val="none" w:sz="0" w:space="0" w:color="auto"/>
      </w:divBdr>
    </w:div>
    <w:div w:id="329797875">
      <w:bodyDiv w:val="1"/>
      <w:marLeft w:val="0"/>
      <w:marRight w:val="0"/>
      <w:marTop w:val="0"/>
      <w:marBottom w:val="0"/>
      <w:divBdr>
        <w:top w:val="none" w:sz="0" w:space="0" w:color="auto"/>
        <w:left w:val="none" w:sz="0" w:space="0" w:color="auto"/>
        <w:bottom w:val="none" w:sz="0" w:space="0" w:color="auto"/>
        <w:right w:val="none" w:sz="0" w:space="0" w:color="auto"/>
      </w:divBdr>
    </w:div>
    <w:div w:id="6614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Baugh</dc:creator>
  <cp:keywords/>
  <dc:description/>
  <cp:lastModifiedBy>Deirdre Baugh</cp:lastModifiedBy>
  <cp:revision>9</cp:revision>
  <cp:lastPrinted>2016-09-28T15:20:00Z</cp:lastPrinted>
  <dcterms:created xsi:type="dcterms:W3CDTF">2016-11-10T14:54:00Z</dcterms:created>
  <dcterms:modified xsi:type="dcterms:W3CDTF">2017-05-23T19:05:00Z</dcterms:modified>
</cp:coreProperties>
</file>